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EE57D" w14:textId="77777777" w:rsidR="004979AE" w:rsidRDefault="00000000">
      <w:pPr>
        <w:pStyle w:val="Titolo1"/>
        <w:spacing w:before="81"/>
        <w:ind w:firstLine="0"/>
      </w:pPr>
      <w:r>
        <w:rPr>
          <w:spacing w:val="-2"/>
          <w:u w:val="single"/>
        </w:rPr>
        <w:t>Einschreiben</w:t>
      </w:r>
    </w:p>
    <w:p w14:paraId="37A6A608" w14:textId="77777777" w:rsidR="004979AE" w:rsidRDefault="00000000">
      <w:pPr>
        <w:pStyle w:val="Corpotesto"/>
        <w:spacing w:before="36" w:line="278" w:lineRule="auto"/>
        <w:ind w:right="2008"/>
      </w:pPr>
      <w:r>
        <w:t>Unabhängige</w:t>
      </w:r>
      <w:r>
        <w:rPr>
          <w:spacing w:val="-5"/>
        </w:rPr>
        <w:t xml:space="preserve"> </w:t>
      </w:r>
      <w:r>
        <w:t>Beschwerdeinstanz</w:t>
      </w:r>
      <w:r>
        <w:rPr>
          <w:spacing w:val="-8"/>
        </w:rPr>
        <w:t xml:space="preserve"> </w:t>
      </w:r>
      <w:r>
        <w:t>für</w:t>
      </w:r>
      <w:r>
        <w:rPr>
          <w:spacing w:val="-6"/>
        </w:rPr>
        <w:t xml:space="preserve"> </w:t>
      </w:r>
      <w:r>
        <w:t>Radio</w:t>
      </w:r>
      <w:r>
        <w:rPr>
          <w:spacing w:val="-8"/>
        </w:rPr>
        <w:t xml:space="preserve"> </w:t>
      </w:r>
      <w:r>
        <w:t>und</w:t>
      </w:r>
      <w:r>
        <w:rPr>
          <w:spacing w:val="-8"/>
        </w:rPr>
        <w:t xml:space="preserve"> </w:t>
      </w:r>
      <w:r>
        <w:t>Fernsehen</w:t>
      </w:r>
      <w:r>
        <w:rPr>
          <w:spacing w:val="-7"/>
        </w:rPr>
        <w:t xml:space="preserve"> </w:t>
      </w:r>
      <w:r>
        <w:t xml:space="preserve">(UBI) </w:t>
      </w:r>
      <w:proofErr w:type="spellStart"/>
      <w:r>
        <w:t>Christoffelgasse</w:t>
      </w:r>
      <w:proofErr w:type="spellEnd"/>
      <w:r>
        <w:t xml:space="preserve"> 5</w:t>
      </w:r>
    </w:p>
    <w:p w14:paraId="0F3C4E89" w14:textId="77777777" w:rsidR="004979AE" w:rsidRDefault="00000000">
      <w:pPr>
        <w:pStyle w:val="Corpotesto"/>
        <w:spacing w:line="229" w:lineRule="exact"/>
      </w:pPr>
      <w:r>
        <w:t>3003</w:t>
      </w:r>
      <w:r>
        <w:rPr>
          <w:spacing w:val="-7"/>
        </w:rPr>
        <w:t xml:space="preserve"> </w:t>
      </w:r>
      <w:r>
        <w:rPr>
          <w:spacing w:val="-4"/>
        </w:rPr>
        <w:t>Bern</w:t>
      </w:r>
    </w:p>
    <w:p w14:paraId="179D9824" w14:textId="77777777" w:rsidR="004979AE" w:rsidRDefault="004979AE">
      <w:pPr>
        <w:pStyle w:val="Corpotesto"/>
        <w:ind w:left="0"/>
      </w:pPr>
    </w:p>
    <w:p w14:paraId="13E263AA" w14:textId="77777777" w:rsidR="004979AE" w:rsidRDefault="004979AE">
      <w:pPr>
        <w:pStyle w:val="Corpotesto"/>
        <w:spacing w:before="4"/>
        <w:ind w:left="0"/>
      </w:pPr>
    </w:p>
    <w:p w14:paraId="6F162847" w14:textId="77777777" w:rsidR="004979AE" w:rsidRDefault="00000000">
      <w:pPr>
        <w:pStyle w:val="Corpotesto"/>
        <w:tabs>
          <w:tab w:val="left" w:pos="2832"/>
        </w:tabs>
        <w:rPr>
          <w:rFonts w:ascii="Times New Roman" w:hAnsi="Times New Roman"/>
        </w:rPr>
      </w:pPr>
      <w:r>
        <w:t xml:space="preserve">Zürich, </w:t>
      </w:r>
      <w:r>
        <w:rPr>
          <w:rFonts w:ascii="Times New Roman" w:hAnsi="Times New Roman"/>
          <w:u w:val="single"/>
        </w:rPr>
        <w:tab/>
      </w:r>
    </w:p>
    <w:p w14:paraId="40141C7C" w14:textId="77777777" w:rsidR="004979AE" w:rsidRDefault="004979AE">
      <w:pPr>
        <w:pStyle w:val="Corpotesto"/>
        <w:ind w:left="0"/>
        <w:rPr>
          <w:rFonts w:ascii="Times New Roman"/>
        </w:rPr>
      </w:pPr>
    </w:p>
    <w:p w14:paraId="5E95A214" w14:textId="77777777" w:rsidR="004979AE" w:rsidRDefault="004979AE">
      <w:pPr>
        <w:pStyle w:val="Corpotesto"/>
        <w:spacing w:before="162"/>
        <w:ind w:left="0"/>
        <w:rPr>
          <w:rFonts w:ascii="Times New Roman"/>
        </w:rPr>
      </w:pPr>
    </w:p>
    <w:p w14:paraId="2D77BBB9" w14:textId="77777777" w:rsidR="004979AE" w:rsidRDefault="00000000">
      <w:pPr>
        <w:pStyle w:val="Titolo1"/>
        <w:ind w:firstLine="0"/>
      </w:pPr>
      <w:r>
        <w:t>Popularbeschwerde</w:t>
      </w:r>
      <w:r>
        <w:rPr>
          <w:spacing w:val="-10"/>
        </w:rPr>
        <w:t xml:space="preserve"> </w:t>
      </w:r>
      <w:r>
        <w:t>i.S.v.</w:t>
      </w:r>
      <w:r>
        <w:rPr>
          <w:spacing w:val="-13"/>
        </w:rPr>
        <w:t xml:space="preserve"> </w:t>
      </w:r>
      <w:r>
        <w:t>Art.</w:t>
      </w:r>
      <w:r>
        <w:rPr>
          <w:spacing w:val="-8"/>
        </w:rPr>
        <w:t xml:space="preserve"> </w:t>
      </w:r>
      <w:r>
        <w:t>94</w:t>
      </w:r>
      <w:r>
        <w:rPr>
          <w:spacing w:val="-6"/>
        </w:rPr>
        <w:t xml:space="preserve"> </w:t>
      </w:r>
      <w:r>
        <w:t>ff.</w:t>
      </w:r>
      <w:r>
        <w:rPr>
          <w:spacing w:val="-9"/>
        </w:rPr>
        <w:t xml:space="preserve"> </w:t>
      </w:r>
      <w:r>
        <w:t>RTVG</w:t>
      </w:r>
      <w:r>
        <w:rPr>
          <w:spacing w:val="-9"/>
        </w:rPr>
        <w:t xml:space="preserve"> </w:t>
      </w:r>
      <w:r>
        <w:t>gegen</w:t>
      </w:r>
      <w:r>
        <w:rPr>
          <w:spacing w:val="-7"/>
        </w:rPr>
        <w:t xml:space="preserve"> </w:t>
      </w:r>
      <w:r>
        <w:t>eine</w:t>
      </w:r>
      <w:r>
        <w:rPr>
          <w:spacing w:val="-10"/>
        </w:rPr>
        <w:t xml:space="preserve"> </w:t>
      </w:r>
      <w:r>
        <w:t>Publikation</w:t>
      </w:r>
      <w:r>
        <w:rPr>
          <w:spacing w:val="-8"/>
        </w:rPr>
        <w:t xml:space="preserve"> </w:t>
      </w:r>
      <w:r>
        <w:t>von</w:t>
      </w:r>
      <w:r>
        <w:rPr>
          <w:spacing w:val="-5"/>
        </w:rPr>
        <w:t xml:space="preserve"> SRF</w:t>
      </w:r>
    </w:p>
    <w:p w14:paraId="6569759B" w14:textId="77777777" w:rsidR="004979AE" w:rsidRDefault="004979AE">
      <w:pPr>
        <w:pStyle w:val="Corpotesto"/>
        <w:ind w:left="0"/>
        <w:rPr>
          <w:b/>
        </w:rPr>
      </w:pPr>
    </w:p>
    <w:p w14:paraId="19D1AD81" w14:textId="77777777" w:rsidR="004979AE" w:rsidRDefault="004979AE">
      <w:pPr>
        <w:pStyle w:val="Corpotesto"/>
        <w:spacing w:before="162"/>
        <w:ind w:left="0"/>
        <w:rPr>
          <w:b/>
        </w:rPr>
      </w:pPr>
    </w:p>
    <w:p w14:paraId="1BF9DA73" w14:textId="77777777" w:rsidR="004979AE" w:rsidRDefault="00000000">
      <w:pPr>
        <w:pStyle w:val="Corpotesto"/>
      </w:pPr>
      <w:r>
        <w:t>Sehr</w:t>
      </w:r>
      <w:r>
        <w:rPr>
          <w:spacing w:val="-4"/>
        </w:rPr>
        <w:t xml:space="preserve"> </w:t>
      </w:r>
      <w:r>
        <w:t>geehrte</w:t>
      </w:r>
      <w:r>
        <w:rPr>
          <w:spacing w:val="-7"/>
        </w:rPr>
        <w:t xml:space="preserve"> </w:t>
      </w:r>
      <w:r>
        <w:t>Damen</w:t>
      </w:r>
      <w:r>
        <w:rPr>
          <w:spacing w:val="-8"/>
        </w:rPr>
        <w:t xml:space="preserve"> </w:t>
      </w:r>
      <w:r>
        <w:t>und</w:t>
      </w:r>
      <w:r>
        <w:rPr>
          <w:spacing w:val="-6"/>
        </w:rPr>
        <w:t xml:space="preserve"> </w:t>
      </w:r>
      <w:r>
        <w:rPr>
          <w:spacing w:val="-2"/>
        </w:rPr>
        <w:t>Herren</w:t>
      </w:r>
    </w:p>
    <w:p w14:paraId="5B3E242D" w14:textId="77777777" w:rsidR="004979AE" w:rsidRDefault="00000000">
      <w:pPr>
        <w:pStyle w:val="Corpotesto"/>
        <w:spacing w:before="197" w:line="278" w:lineRule="auto"/>
        <w:ind w:right="120"/>
        <w:jc w:val="both"/>
      </w:pPr>
      <w:r>
        <w:t>Wir reichen hiermit eine Beschwerde i.S.v.</w:t>
      </w:r>
      <w:r>
        <w:rPr>
          <w:spacing w:val="-5"/>
        </w:rPr>
        <w:t xml:space="preserve"> </w:t>
      </w:r>
      <w:r>
        <w:t xml:space="preserve">Art. 94 ff. RTVG gegen den SRF-Beitrag «Raketenangriff auf </w:t>
      </w:r>
      <w:proofErr w:type="spellStart"/>
      <w:r>
        <w:t>Fussballplatz</w:t>
      </w:r>
      <w:proofErr w:type="spellEnd"/>
      <w:r>
        <w:t>: Darum droht eine Eskalation» ein.</w:t>
      </w:r>
    </w:p>
    <w:p w14:paraId="79FEA73D" w14:textId="77777777" w:rsidR="004979AE" w:rsidRDefault="004979AE">
      <w:pPr>
        <w:pStyle w:val="Corpotesto"/>
        <w:spacing w:before="129"/>
        <w:ind w:left="0"/>
      </w:pPr>
    </w:p>
    <w:p w14:paraId="3962C7A5" w14:textId="77777777" w:rsidR="004979AE" w:rsidRDefault="00000000">
      <w:pPr>
        <w:pStyle w:val="Titolo1"/>
        <w:numPr>
          <w:ilvl w:val="0"/>
          <w:numId w:val="4"/>
        </w:numPr>
        <w:tabs>
          <w:tab w:val="left" w:pos="830"/>
        </w:tabs>
        <w:spacing w:before="1"/>
        <w:ind w:left="830" w:hanging="353"/>
      </w:pPr>
      <w:r>
        <w:rPr>
          <w:spacing w:val="-2"/>
        </w:rPr>
        <w:t>Vorbemerkung</w:t>
      </w:r>
    </w:p>
    <w:p w14:paraId="1D91E1C8" w14:textId="77777777" w:rsidR="004979AE" w:rsidRDefault="00000000">
      <w:pPr>
        <w:pStyle w:val="Corpotesto"/>
        <w:spacing w:before="197" w:line="278" w:lineRule="auto"/>
        <w:ind w:right="119"/>
        <w:jc w:val="both"/>
      </w:pPr>
      <w:r>
        <w:t>Vorliegende Beschwerde betrifft</w:t>
      </w:r>
      <w:r>
        <w:rPr>
          <w:spacing w:val="-2"/>
        </w:rPr>
        <w:t xml:space="preserve"> </w:t>
      </w:r>
      <w:r>
        <w:t>eine</w:t>
      </w:r>
      <w:r>
        <w:rPr>
          <w:spacing w:val="-2"/>
        </w:rPr>
        <w:t xml:space="preserve"> </w:t>
      </w:r>
      <w:r>
        <w:t>Publikation betreffend</w:t>
      </w:r>
      <w:r>
        <w:rPr>
          <w:spacing w:val="-2"/>
        </w:rPr>
        <w:t xml:space="preserve"> </w:t>
      </w:r>
      <w:r>
        <w:t>die</w:t>
      </w:r>
      <w:r>
        <w:rPr>
          <w:spacing w:val="-7"/>
        </w:rPr>
        <w:t xml:space="preserve"> </w:t>
      </w:r>
      <w:r>
        <w:t>Tötung</w:t>
      </w:r>
      <w:r>
        <w:rPr>
          <w:spacing w:val="-2"/>
        </w:rPr>
        <w:t xml:space="preserve"> </w:t>
      </w:r>
      <w:r>
        <w:t>von Kindern</w:t>
      </w:r>
      <w:r>
        <w:rPr>
          <w:spacing w:val="-2"/>
        </w:rPr>
        <w:t xml:space="preserve"> </w:t>
      </w:r>
      <w:r>
        <w:t>und</w:t>
      </w:r>
      <w:r>
        <w:rPr>
          <w:spacing w:val="-2"/>
        </w:rPr>
        <w:t xml:space="preserve"> </w:t>
      </w:r>
      <w:r>
        <w:t>Jugendlichen in den durch Israel völkerrechtswidrig besetzten Golanhöhen durch ein unbekanntes Geschoss. Die genauen Umstände des Angriffs sind bis heute nicht geklärt. Israel und die Hisbollah machen sich gegenseitig für den Beschuss verantwortlich.</w:t>
      </w:r>
    </w:p>
    <w:p w14:paraId="008F6B29" w14:textId="77777777" w:rsidR="004979AE" w:rsidRDefault="00000000">
      <w:pPr>
        <w:pStyle w:val="Corpotesto"/>
        <w:spacing w:before="157" w:line="278" w:lineRule="auto"/>
        <w:ind w:right="116"/>
        <w:jc w:val="both"/>
      </w:pPr>
      <w:r>
        <w:t>Der Beschwerdeführer behauptet offensichtlich nicht, zu wissen, wer hinter dem</w:t>
      </w:r>
      <w:r>
        <w:rPr>
          <w:spacing w:val="-4"/>
        </w:rPr>
        <w:t xml:space="preserve"> </w:t>
      </w:r>
      <w:r>
        <w:t xml:space="preserve">Angriff steckt und ob dieser beabsichtigt oder ein Versehen war. Der Beschwerdeführer bringt aber vor, dass die gegenständliche Publikation </w:t>
      </w:r>
      <w:proofErr w:type="spellStart"/>
      <w:r>
        <w:t>dermassen</w:t>
      </w:r>
      <w:proofErr w:type="spellEnd"/>
      <w:r>
        <w:t xml:space="preserve"> einseitig war, dass es für das Publikum praktisch nicht mehr erkennbar war, dass Urheberschaft und Hintergründe des Angriffs eben völlig unklar waren. Stattdessen vermittelt die Publikation den Eindruck, es gäbe gar keine andere Option als dass die Hisbollah für den Raketeneinschlag verantwortlich sei.</w:t>
      </w:r>
    </w:p>
    <w:p w14:paraId="190EAB89" w14:textId="77777777" w:rsidR="004979AE" w:rsidRDefault="00000000">
      <w:pPr>
        <w:pStyle w:val="Corpotesto"/>
        <w:spacing w:before="158" w:line="278" w:lineRule="auto"/>
        <w:ind w:right="116"/>
        <w:jc w:val="both"/>
      </w:pPr>
      <w:r>
        <w:t>Aufgrund solch einseitiger Publikationen zugunsten Israels geht das Vertrauen in die SRF- Berichterstattung</w:t>
      </w:r>
      <w:r>
        <w:rPr>
          <w:spacing w:val="-8"/>
        </w:rPr>
        <w:t xml:space="preserve"> </w:t>
      </w:r>
      <w:r>
        <w:t>zum</w:t>
      </w:r>
      <w:r>
        <w:rPr>
          <w:spacing w:val="-8"/>
        </w:rPr>
        <w:t xml:space="preserve"> </w:t>
      </w:r>
      <w:r>
        <w:t>Nahen</w:t>
      </w:r>
      <w:r>
        <w:rPr>
          <w:spacing w:val="-7"/>
        </w:rPr>
        <w:t xml:space="preserve"> </w:t>
      </w:r>
      <w:r>
        <w:t>Osten</w:t>
      </w:r>
      <w:r>
        <w:rPr>
          <w:spacing w:val="-7"/>
        </w:rPr>
        <w:t xml:space="preserve"> </w:t>
      </w:r>
      <w:r>
        <w:t>zunehmend</w:t>
      </w:r>
      <w:r>
        <w:rPr>
          <w:spacing w:val="-7"/>
        </w:rPr>
        <w:t xml:space="preserve"> </w:t>
      </w:r>
      <w:r>
        <w:t>verloren.</w:t>
      </w:r>
      <w:r>
        <w:rPr>
          <w:spacing w:val="-7"/>
        </w:rPr>
        <w:t xml:space="preserve"> </w:t>
      </w:r>
      <w:r>
        <w:t>Dieser</w:t>
      </w:r>
      <w:r>
        <w:rPr>
          <w:spacing w:val="-8"/>
        </w:rPr>
        <w:t xml:space="preserve"> </w:t>
      </w:r>
      <w:r>
        <w:t>Vertrauensverlust</w:t>
      </w:r>
      <w:r>
        <w:rPr>
          <w:spacing w:val="-7"/>
        </w:rPr>
        <w:t xml:space="preserve"> </w:t>
      </w:r>
      <w:r>
        <w:t>wird</w:t>
      </w:r>
      <w:r>
        <w:rPr>
          <w:spacing w:val="-8"/>
        </w:rPr>
        <w:t xml:space="preserve"> </w:t>
      </w:r>
      <w:r>
        <w:t>dadurch</w:t>
      </w:r>
      <w:r>
        <w:rPr>
          <w:spacing w:val="-7"/>
        </w:rPr>
        <w:t xml:space="preserve"> </w:t>
      </w:r>
      <w:r>
        <w:t>noch verstärkt, dass auch die Ombudsstelle immer wieder mit krass einseitigen und teilweise schlicht falschen Behauptungen von sich reden macht (so auch vorliegend; vgl. Ziffern 3.2a und 3.2b).</w:t>
      </w:r>
    </w:p>
    <w:p w14:paraId="62D75D9E" w14:textId="77777777" w:rsidR="004979AE" w:rsidRDefault="004979AE">
      <w:pPr>
        <w:pStyle w:val="Corpotesto"/>
        <w:spacing w:before="129"/>
        <w:ind w:left="0"/>
      </w:pPr>
    </w:p>
    <w:p w14:paraId="7B2F5A3D" w14:textId="77777777" w:rsidR="004979AE" w:rsidRDefault="00000000">
      <w:pPr>
        <w:pStyle w:val="Titolo1"/>
        <w:numPr>
          <w:ilvl w:val="0"/>
          <w:numId w:val="4"/>
        </w:numPr>
        <w:tabs>
          <w:tab w:val="left" w:pos="830"/>
        </w:tabs>
        <w:ind w:left="830" w:hanging="353"/>
      </w:pPr>
      <w:r>
        <w:rPr>
          <w:spacing w:val="-2"/>
        </w:rPr>
        <w:t>Formelles</w:t>
      </w:r>
    </w:p>
    <w:p w14:paraId="62A5C49A" w14:textId="77777777" w:rsidR="004979AE" w:rsidRDefault="00000000">
      <w:pPr>
        <w:pStyle w:val="Titolo2"/>
        <w:numPr>
          <w:ilvl w:val="1"/>
          <w:numId w:val="4"/>
        </w:numPr>
        <w:tabs>
          <w:tab w:val="left" w:pos="839"/>
        </w:tabs>
        <w:ind w:left="839" w:hanging="359"/>
      </w:pPr>
      <w:r>
        <w:rPr>
          <w:spacing w:val="-2"/>
        </w:rPr>
        <w:t>Anfechtungsobjekt</w:t>
      </w:r>
    </w:p>
    <w:p w14:paraId="0C743E43" w14:textId="77777777" w:rsidR="004979AE" w:rsidRDefault="00000000">
      <w:pPr>
        <w:pStyle w:val="Corpotesto"/>
        <w:tabs>
          <w:tab w:val="left" w:pos="897"/>
          <w:tab w:val="left" w:pos="2331"/>
          <w:tab w:val="left" w:pos="3110"/>
          <w:tab w:val="left" w:pos="3786"/>
          <w:tab w:val="left" w:pos="4488"/>
          <w:tab w:val="left" w:pos="5390"/>
          <w:tab w:val="left" w:pos="6532"/>
          <w:tab w:val="left" w:pos="7388"/>
          <w:tab w:val="left" w:pos="8721"/>
        </w:tabs>
        <w:spacing w:before="195" w:line="278" w:lineRule="auto"/>
        <w:ind w:right="119"/>
      </w:pPr>
      <w:r>
        <w:t>Vorliegende</w:t>
      </w:r>
      <w:r>
        <w:rPr>
          <w:spacing w:val="-14"/>
        </w:rPr>
        <w:t xml:space="preserve"> </w:t>
      </w:r>
      <w:r>
        <w:t>Beschwerde</w:t>
      </w:r>
      <w:r>
        <w:rPr>
          <w:spacing w:val="-14"/>
        </w:rPr>
        <w:t xml:space="preserve"> </w:t>
      </w:r>
      <w:r>
        <w:t>richtet</w:t>
      </w:r>
      <w:r>
        <w:rPr>
          <w:spacing w:val="-14"/>
        </w:rPr>
        <w:t xml:space="preserve"> </w:t>
      </w:r>
      <w:r>
        <w:t>sich</w:t>
      </w:r>
      <w:r>
        <w:rPr>
          <w:spacing w:val="-14"/>
        </w:rPr>
        <w:t xml:space="preserve"> </w:t>
      </w:r>
      <w:r>
        <w:t>gegen</w:t>
      </w:r>
      <w:r>
        <w:rPr>
          <w:spacing w:val="-14"/>
        </w:rPr>
        <w:t xml:space="preserve"> </w:t>
      </w:r>
      <w:r>
        <w:t>den</w:t>
      </w:r>
      <w:r>
        <w:rPr>
          <w:spacing w:val="-14"/>
        </w:rPr>
        <w:t xml:space="preserve"> </w:t>
      </w:r>
      <w:r>
        <w:t>Beitrag</w:t>
      </w:r>
      <w:r>
        <w:rPr>
          <w:spacing w:val="-14"/>
        </w:rPr>
        <w:t xml:space="preserve"> </w:t>
      </w:r>
      <w:r>
        <w:t>«Raketenangriff</w:t>
      </w:r>
      <w:r>
        <w:rPr>
          <w:spacing w:val="-14"/>
        </w:rPr>
        <w:t xml:space="preserve"> </w:t>
      </w:r>
      <w:r>
        <w:t>auf</w:t>
      </w:r>
      <w:r>
        <w:rPr>
          <w:spacing w:val="-14"/>
        </w:rPr>
        <w:t xml:space="preserve"> </w:t>
      </w:r>
      <w:proofErr w:type="spellStart"/>
      <w:r>
        <w:t>Fussballplatz</w:t>
      </w:r>
      <w:proofErr w:type="spellEnd"/>
      <w:r>
        <w:t>:</w:t>
      </w:r>
      <w:r>
        <w:rPr>
          <w:spacing w:val="-13"/>
        </w:rPr>
        <w:t xml:space="preserve"> </w:t>
      </w:r>
      <w:r>
        <w:t>Darum</w:t>
      </w:r>
      <w:r>
        <w:rPr>
          <w:spacing w:val="-14"/>
        </w:rPr>
        <w:t xml:space="preserve"> </w:t>
      </w:r>
      <w:r>
        <w:t xml:space="preserve">droht </w:t>
      </w:r>
      <w:r>
        <w:rPr>
          <w:spacing w:val="-4"/>
        </w:rPr>
        <w:t>eine</w:t>
      </w:r>
      <w:r>
        <w:tab/>
      </w:r>
      <w:r>
        <w:rPr>
          <w:spacing w:val="-2"/>
        </w:rPr>
        <w:t>Eskalation»</w:t>
      </w:r>
      <w:r>
        <w:tab/>
      </w:r>
      <w:r>
        <w:rPr>
          <w:spacing w:val="-4"/>
        </w:rPr>
        <w:t>vom</w:t>
      </w:r>
      <w:r>
        <w:tab/>
      </w:r>
      <w:r>
        <w:rPr>
          <w:spacing w:val="-4"/>
        </w:rPr>
        <w:t>28.</w:t>
      </w:r>
      <w:r>
        <w:tab/>
      </w:r>
      <w:r>
        <w:rPr>
          <w:spacing w:val="-4"/>
        </w:rPr>
        <w:t>Juli</w:t>
      </w:r>
      <w:r>
        <w:tab/>
      </w:r>
      <w:r>
        <w:rPr>
          <w:spacing w:val="-4"/>
        </w:rPr>
        <w:t>2024,</w:t>
      </w:r>
      <w:r>
        <w:tab/>
      </w:r>
      <w:r>
        <w:rPr>
          <w:spacing w:val="-2"/>
        </w:rPr>
        <w:t>abrufbar</w:t>
      </w:r>
      <w:r>
        <w:tab/>
      </w:r>
      <w:r>
        <w:rPr>
          <w:spacing w:val="-2"/>
        </w:rPr>
        <w:t>unter</w:t>
      </w:r>
      <w:r>
        <w:tab/>
      </w:r>
      <w:r>
        <w:rPr>
          <w:spacing w:val="-2"/>
        </w:rPr>
        <w:t>folgendem</w:t>
      </w:r>
      <w:r>
        <w:tab/>
      </w:r>
      <w:r>
        <w:rPr>
          <w:spacing w:val="-2"/>
        </w:rPr>
        <w:t xml:space="preserve">Link: </w:t>
      </w:r>
      <w:r>
        <w:rPr>
          <w:color w:val="95607C"/>
          <w:spacing w:val="-2"/>
          <w:u w:val="single" w:color="95607C"/>
        </w:rPr>
        <w:t>https://</w:t>
      </w:r>
      <w:hyperlink r:id="rId7">
        <w:r>
          <w:rPr>
            <w:color w:val="95607C"/>
            <w:spacing w:val="-2"/>
            <w:u w:val="single" w:color="95607C"/>
          </w:rPr>
          <w:t>www.srf.ch/news/international/krieg-im-nahen-osten-raketenangriff-auf-fussballplatz-darum-</w:t>
        </w:r>
      </w:hyperlink>
      <w:r>
        <w:rPr>
          <w:color w:val="95607C"/>
          <w:spacing w:val="40"/>
        </w:rPr>
        <w:t xml:space="preserve"> </w:t>
      </w:r>
      <w:r>
        <w:rPr>
          <w:color w:val="95607C"/>
          <w:spacing w:val="-2"/>
          <w:u w:val="single" w:color="95607C"/>
        </w:rPr>
        <w:t>droht-eine-eskalation</w:t>
      </w:r>
    </w:p>
    <w:p w14:paraId="62853C8C" w14:textId="77777777" w:rsidR="004979AE" w:rsidRDefault="00000000">
      <w:pPr>
        <w:pStyle w:val="Corpotesto"/>
        <w:spacing w:before="159" w:line="278" w:lineRule="auto"/>
        <w:ind w:right="118"/>
        <w:jc w:val="both"/>
      </w:pPr>
      <w:r>
        <w:t>Vor</w:t>
      </w:r>
      <w:r>
        <w:rPr>
          <w:spacing w:val="-3"/>
        </w:rPr>
        <w:t xml:space="preserve"> </w:t>
      </w:r>
      <w:r>
        <w:t>der</w:t>
      </w:r>
      <w:r>
        <w:rPr>
          <w:spacing w:val="-3"/>
        </w:rPr>
        <w:t xml:space="preserve"> </w:t>
      </w:r>
      <w:r>
        <w:t>Ombudsstelle</w:t>
      </w:r>
      <w:r>
        <w:rPr>
          <w:spacing w:val="-4"/>
        </w:rPr>
        <w:t xml:space="preserve"> </w:t>
      </w:r>
      <w:r>
        <w:t>argumentierte</w:t>
      </w:r>
      <w:r>
        <w:rPr>
          <w:spacing w:val="-4"/>
        </w:rPr>
        <w:t xml:space="preserve"> </w:t>
      </w:r>
      <w:r>
        <w:t>die</w:t>
      </w:r>
      <w:r>
        <w:rPr>
          <w:spacing w:val="-2"/>
        </w:rPr>
        <w:t xml:space="preserve"> </w:t>
      </w:r>
      <w:r>
        <w:t>SRF-Redaktion,</w:t>
      </w:r>
      <w:r>
        <w:rPr>
          <w:spacing w:val="-4"/>
        </w:rPr>
        <w:t xml:space="preserve"> </w:t>
      </w:r>
      <w:r>
        <w:t>dass</w:t>
      </w:r>
      <w:r>
        <w:rPr>
          <w:spacing w:val="-4"/>
        </w:rPr>
        <w:t xml:space="preserve"> </w:t>
      </w:r>
      <w:r>
        <w:t>der</w:t>
      </w:r>
      <w:r>
        <w:rPr>
          <w:spacing w:val="-3"/>
        </w:rPr>
        <w:t xml:space="preserve"> </w:t>
      </w:r>
      <w:r>
        <w:t>«Tagesschau-Beitrag»</w:t>
      </w:r>
      <w:r>
        <w:rPr>
          <w:spacing w:val="-4"/>
        </w:rPr>
        <w:t xml:space="preserve"> </w:t>
      </w:r>
      <w:r>
        <w:t>zum</w:t>
      </w:r>
      <w:r>
        <w:rPr>
          <w:spacing w:val="-9"/>
        </w:rPr>
        <w:t xml:space="preserve"> </w:t>
      </w:r>
      <w:r>
        <w:t>Thema im Online-Beitrag prominent platziert gewesen sei und damit integraler Bestandteil der Berichterstattung sei. Der Beschwerdeführer wird deshalb in vorliegender Beschwerde auch auf den entsprechenden</w:t>
      </w:r>
      <w:r>
        <w:rPr>
          <w:spacing w:val="-4"/>
        </w:rPr>
        <w:t xml:space="preserve"> </w:t>
      </w:r>
      <w:r>
        <w:t>«Tagesschau-Beitrag»</w:t>
      </w:r>
      <w:r>
        <w:rPr>
          <w:spacing w:val="-3"/>
        </w:rPr>
        <w:t xml:space="preserve"> </w:t>
      </w:r>
      <w:r>
        <w:t>eingehen.</w:t>
      </w:r>
      <w:r>
        <w:rPr>
          <w:spacing w:val="-4"/>
        </w:rPr>
        <w:t xml:space="preserve"> </w:t>
      </w:r>
      <w:r>
        <w:t>Wie</w:t>
      </w:r>
      <w:r>
        <w:rPr>
          <w:spacing w:val="-4"/>
        </w:rPr>
        <w:t xml:space="preserve"> </w:t>
      </w:r>
      <w:r>
        <w:t>der</w:t>
      </w:r>
      <w:r>
        <w:rPr>
          <w:spacing w:val="-2"/>
        </w:rPr>
        <w:t xml:space="preserve"> </w:t>
      </w:r>
      <w:r>
        <w:t>Beschwerdeführer</w:t>
      </w:r>
      <w:r>
        <w:rPr>
          <w:spacing w:val="-4"/>
        </w:rPr>
        <w:t xml:space="preserve"> </w:t>
      </w:r>
      <w:r>
        <w:t>zeigen</w:t>
      </w:r>
      <w:r>
        <w:rPr>
          <w:spacing w:val="-3"/>
        </w:rPr>
        <w:t xml:space="preserve"> </w:t>
      </w:r>
      <w:r>
        <w:t>wird,</w:t>
      </w:r>
      <w:r>
        <w:rPr>
          <w:spacing w:val="-3"/>
        </w:rPr>
        <w:t xml:space="preserve"> </w:t>
      </w:r>
      <w:r>
        <w:t>werden</w:t>
      </w:r>
      <w:r>
        <w:rPr>
          <w:spacing w:val="-3"/>
        </w:rPr>
        <w:t xml:space="preserve"> </w:t>
      </w:r>
      <w:r>
        <w:t>die Rechtsverletzungen dadurch nicht entkräftet, sondern – im Gegenteil – noch gravierender.</w:t>
      </w:r>
    </w:p>
    <w:p w14:paraId="2C70A725" w14:textId="77777777" w:rsidR="004979AE" w:rsidRDefault="004979AE">
      <w:pPr>
        <w:spacing w:line="278" w:lineRule="auto"/>
        <w:jc w:val="both"/>
        <w:sectPr w:rsidR="004979AE">
          <w:footerReference w:type="default" r:id="rId8"/>
          <w:type w:val="continuous"/>
          <w:pgSz w:w="11910" w:h="16840"/>
          <w:pgMar w:top="1340" w:right="1320" w:bottom="1200" w:left="1320" w:header="0" w:footer="1002" w:gutter="0"/>
          <w:pgNumType w:start="1"/>
          <w:cols w:space="720"/>
        </w:sectPr>
      </w:pPr>
    </w:p>
    <w:p w14:paraId="78C8F993" w14:textId="77777777" w:rsidR="004979AE" w:rsidRDefault="00000000">
      <w:pPr>
        <w:pStyle w:val="Titolo2"/>
        <w:numPr>
          <w:ilvl w:val="1"/>
          <w:numId w:val="4"/>
        </w:numPr>
        <w:tabs>
          <w:tab w:val="left" w:pos="839"/>
        </w:tabs>
        <w:spacing w:before="81"/>
        <w:ind w:left="839" w:hanging="359"/>
      </w:pPr>
      <w:r>
        <w:rPr>
          <w:spacing w:val="-2"/>
        </w:rPr>
        <w:lastRenderedPageBreak/>
        <w:t>Beschwerdebefugnis</w:t>
      </w:r>
    </w:p>
    <w:p w14:paraId="511B7303" w14:textId="77777777" w:rsidR="004979AE" w:rsidRDefault="00000000">
      <w:pPr>
        <w:pStyle w:val="Corpotesto"/>
        <w:spacing w:before="197" w:line="278" w:lineRule="auto"/>
        <w:ind w:right="119"/>
        <w:jc w:val="both"/>
      </w:pPr>
      <w:r>
        <w:t xml:space="preserve">Der Beschwerdeführer reichte am 16. August 2024 eine Beanstandung gegen die gegenständliche Publikation bei der Ombudsstelle ein. Der Entscheid der Ombudsstelle wurde dem Beschwerdeführer am 12. September 2024 per E-Mail zugestellt. Die 30-tägige Frist zur Einreichung einer Beschwerde bei der UBI </w:t>
      </w:r>
      <w:proofErr w:type="spellStart"/>
      <w:r>
        <w:t>gemäss</w:t>
      </w:r>
      <w:proofErr w:type="spellEnd"/>
      <w:r>
        <w:rPr>
          <w:spacing w:val="-1"/>
        </w:rPr>
        <w:t xml:space="preserve"> </w:t>
      </w:r>
      <w:r>
        <w:t>Art. 95 Abs. 1 ist somit gewahrt.</w:t>
      </w:r>
    </w:p>
    <w:p w14:paraId="2518289C" w14:textId="77777777" w:rsidR="004979AE" w:rsidRDefault="00000000">
      <w:pPr>
        <w:pStyle w:val="Corpotesto"/>
        <w:spacing w:before="157" w:line="278" w:lineRule="auto"/>
        <w:ind w:right="119"/>
        <w:jc w:val="both"/>
      </w:pPr>
      <w:r>
        <w:rPr>
          <w:noProof/>
        </w:rPr>
        <mc:AlternateContent>
          <mc:Choice Requires="wps">
            <w:drawing>
              <wp:anchor distT="0" distB="0" distL="0" distR="0" simplePos="0" relativeHeight="487330816" behindDoc="1" locked="0" layoutInCell="1" allowOverlap="1" wp14:anchorId="6092A0B1" wp14:editId="742B9DCF">
                <wp:simplePos x="0" y="0"/>
                <wp:positionH relativeFrom="page">
                  <wp:posOffset>5323332</wp:posOffset>
                </wp:positionH>
                <wp:positionV relativeFrom="paragraph">
                  <wp:posOffset>269309</wp:posOffset>
                </wp:positionV>
                <wp:extent cx="64135" cy="14668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 cy="146685"/>
                        </a:xfrm>
                        <a:custGeom>
                          <a:avLst/>
                          <a:gdLst/>
                          <a:ahLst/>
                          <a:cxnLst/>
                          <a:rect l="l" t="t" r="r" b="b"/>
                          <a:pathLst>
                            <a:path w="64135" h="146685">
                              <a:moveTo>
                                <a:pt x="64007" y="146304"/>
                              </a:moveTo>
                              <a:lnTo>
                                <a:pt x="0" y="146304"/>
                              </a:lnTo>
                              <a:lnTo>
                                <a:pt x="0" y="0"/>
                              </a:lnTo>
                              <a:lnTo>
                                <a:pt x="64007" y="0"/>
                              </a:lnTo>
                              <a:lnTo>
                                <a:pt x="64007" y="146304"/>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324AB8D7" id="Graphic 2" o:spid="_x0000_s1026" style="position:absolute;margin-left:419.15pt;margin-top:21.2pt;width:5.05pt;height:11.55pt;z-index:-15985664;visibility:visible;mso-wrap-style:square;mso-wrap-distance-left:0;mso-wrap-distance-top:0;mso-wrap-distance-right:0;mso-wrap-distance-bottom:0;mso-position-horizontal:absolute;mso-position-horizontal-relative:page;mso-position-vertical:absolute;mso-position-vertical-relative:text;v-text-anchor:top" coordsize="6413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" path="m64007,146304l,146304,,,64007,r,146304xe" fillcolor="yellow" stroked="f">
                <v:path arrowok="t"/>
                <w10:wrap anchorx="page"/>
              </v:shape>
            </w:pict>
          </mc:Fallback>
        </mc:AlternateContent>
      </w:r>
      <w:r>
        <w:t>Der</w:t>
      </w:r>
      <w:r>
        <w:rPr>
          <w:spacing w:val="-14"/>
        </w:rPr>
        <w:t xml:space="preserve"> </w:t>
      </w:r>
      <w:r>
        <w:t>Beschwerdeführer</w:t>
      </w:r>
      <w:r>
        <w:rPr>
          <w:spacing w:val="-14"/>
        </w:rPr>
        <w:t xml:space="preserve"> </w:t>
      </w:r>
      <w:r>
        <w:t>war</w:t>
      </w:r>
      <w:r>
        <w:rPr>
          <w:spacing w:val="-14"/>
        </w:rPr>
        <w:t xml:space="preserve"> </w:t>
      </w:r>
      <w:r>
        <w:t>am</w:t>
      </w:r>
      <w:r>
        <w:rPr>
          <w:spacing w:val="-14"/>
        </w:rPr>
        <w:t xml:space="preserve"> </w:t>
      </w:r>
      <w:r>
        <w:t>Beanstandungsverfahren</w:t>
      </w:r>
      <w:r>
        <w:rPr>
          <w:spacing w:val="-14"/>
        </w:rPr>
        <w:t xml:space="preserve"> </w:t>
      </w:r>
      <w:r>
        <w:t>vor</w:t>
      </w:r>
      <w:r>
        <w:rPr>
          <w:spacing w:val="-14"/>
        </w:rPr>
        <w:t xml:space="preserve"> </w:t>
      </w:r>
      <w:r>
        <w:t>der</w:t>
      </w:r>
      <w:r>
        <w:rPr>
          <w:spacing w:val="-14"/>
        </w:rPr>
        <w:t xml:space="preserve"> </w:t>
      </w:r>
      <w:r>
        <w:t>Ombudsstelle</w:t>
      </w:r>
      <w:r>
        <w:rPr>
          <w:spacing w:val="-14"/>
        </w:rPr>
        <w:t xml:space="preserve"> </w:t>
      </w:r>
      <w:r>
        <w:t>beteiligt</w:t>
      </w:r>
      <w:r>
        <w:rPr>
          <w:spacing w:val="-14"/>
        </w:rPr>
        <w:t xml:space="preserve"> </w:t>
      </w:r>
      <w:r>
        <w:t>und</w:t>
      </w:r>
      <w:r>
        <w:rPr>
          <w:spacing w:val="-13"/>
        </w:rPr>
        <w:t xml:space="preserve"> </w:t>
      </w:r>
      <w:r>
        <w:t>erfüllt</w:t>
      </w:r>
      <w:r>
        <w:rPr>
          <w:spacing w:val="-14"/>
        </w:rPr>
        <w:t xml:space="preserve"> </w:t>
      </w:r>
      <w:r>
        <w:t>somit die Voraussetzung von</w:t>
      </w:r>
      <w:r>
        <w:rPr>
          <w:spacing w:val="-1"/>
        </w:rPr>
        <w:t xml:space="preserve"> </w:t>
      </w:r>
      <w:r>
        <w:t>Art. 94</w:t>
      </w:r>
      <w:r>
        <w:rPr>
          <w:spacing w:val="-5"/>
        </w:rPr>
        <w:t xml:space="preserve"> </w:t>
      </w:r>
      <w:r>
        <w:t xml:space="preserve">Abs. 1 Bst. a RTVG. Da die Beschwerde von [x] Personen unterstützt wird, ist auch die Voraussetzung </w:t>
      </w:r>
      <w:proofErr w:type="spellStart"/>
      <w:r>
        <w:t>gemäss</w:t>
      </w:r>
      <w:proofErr w:type="spellEnd"/>
      <w:r>
        <w:t xml:space="preserve"> Art. 94</w:t>
      </w:r>
      <w:r>
        <w:rPr>
          <w:spacing w:val="-3"/>
        </w:rPr>
        <w:t xml:space="preserve"> </w:t>
      </w:r>
      <w:r>
        <w:t>Abs. 2 RTVG erfüllt.</w:t>
      </w:r>
    </w:p>
    <w:p w14:paraId="2ADABF71" w14:textId="77777777" w:rsidR="004979AE" w:rsidRDefault="004979AE">
      <w:pPr>
        <w:pStyle w:val="Corpotesto"/>
        <w:spacing w:before="129"/>
        <w:ind w:left="0"/>
      </w:pPr>
    </w:p>
    <w:p w14:paraId="24EF1291" w14:textId="77777777" w:rsidR="004979AE" w:rsidRDefault="00000000">
      <w:pPr>
        <w:pStyle w:val="Titolo2"/>
        <w:numPr>
          <w:ilvl w:val="1"/>
          <w:numId w:val="4"/>
        </w:numPr>
        <w:tabs>
          <w:tab w:val="left" w:pos="831"/>
        </w:tabs>
        <w:spacing w:before="0"/>
        <w:ind w:left="831" w:hanging="354"/>
      </w:pPr>
      <w:r>
        <w:t>Entscheid</w:t>
      </w:r>
      <w:r>
        <w:rPr>
          <w:spacing w:val="-9"/>
        </w:rPr>
        <w:t xml:space="preserve"> </w:t>
      </w:r>
      <w:r>
        <w:t>der</w:t>
      </w:r>
      <w:r>
        <w:rPr>
          <w:spacing w:val="-9"/>
        </w:rPr>
        <w:t xml:space="preserve"> </w:t>
      </w:r>
      <w:r>
        <w:rPr>
          <w:spacing w:val="-2"/>
        </w:rPr>
        <w:t>Ombudsstelle</w:t>
      </w:r>
    </w:p>
    <w:p w14:paraId="02A80737" w14:textId="5352E903" w:rsidR="004979AE" w:rsidRDefault="00000000">
      <w:pPr>
        <w:pStyle w:val="Corpotesto"/>
        <w:spacing w:before="197"/>
        <w:jc w:val="both"/>
      </w:pPr>
      <w:r>
        <w:t>Der</w:t>
      </w:r>
      <w:r>
        <w:rPr>
          <w:spacing w:val="-7"/>
        </w:rPr>
        <w:t xml:space="preserve"> </w:t>
      </w:r>
      <w:r>
        <w:t>Entscheid</w:t>
      </w:r>
      <w:r>
        <w:rPr>
          <w:spacing w:val="-3"/>
        </w:rPr>
        <w:t xml:space="preserve"> </w:t>
      </w:r>
      <w:r>
        <w:t>der</w:t>
      </w:r>
      <w:r>
        <w:rPr>
          <w:spacing w:val="-4"/>
        </w:rPr>
        <w:t xml:space="preserve"> </w:t>
      </w:r>
      <w:r>
        <w:t>Ombudsstelle</w:t>
      </w:r>
      <w:r>
        <w:rPr>
          <w:spacing w:val="-6"/>
        </w:rPr>
        <w:t xml:space="preserve"> </w:t>
      </w:r>
      <w:r>
        <w:t>liegt</w:t>
      </w:r>
      <w:r>
        <w:rPr>
          <w:spacing w:val="-5"/>
        </w:rPr>
        <w:t xml:space="preserve"> </w:t>
      </w:r>
      <w:r>
        <w:t>bei,</w:t>
      </w:r>
      <w:r>
        <w:rPr>
          <w:spacing w:val="-6"/>
        </w:rPr>
        <w:t xml:space="preserve"> </w:t>
      </w:r>
      <w:r>
        <w:t>wie</w:t>
      </w:r>
      <w:r>
        <w:rPr>
          <w:spacing w:val="-3"/>
        </w:rPr>
        <w:t xml:space="preserve"> </w:t>
      </w:r>
      <w:r>
        <w:t>in</w:t>
      </w:r>
      <w:r>
        <w:rPr>
          <w:spacing w:val="-14"/>
        </w:rPr>
        <w:t xml:space="preserve"> </w:t>
      </w:r>
      <w:r>
        <w:t>Art.</w:t>
      </w:r>
      <w:r>
        <w:rPr>
          <w:spacing w:val="-12"/>
        </w:rPr>
        <w:t xml:space="preserve"> </w:t>
      </w:r>
      <w:r>
        <w:t>Art.</w:t>
      </w:r>
      <w:r>
        <w:rPr>
          <w:spacing w:val="-6"/>
        </w:rPr>
        <w:t xml:space="preserve"> </w:t>
      </w:r>
      <w:r>
        <w:t>95</w:t>
      </w:r>
      <w:r>
        <w:rPr>
          <w:spacing w:val="-13"/>
        </w:rPr>
        <w:t xml:space="preserve"> </w:t>
      </w:r>
      <w:r>
        <w:t>Abs.</w:t>
      </w:r>
      <w:r>
        <w:rPr>
          <w:spacing w:val="-6"/>
        </w:rPr>
        <w:t xml:space="preserve"> </w:t>
      </w:r>
      <w:r>
        <w:t>1</w:t>
      </w:r>
      <w:r>
        <w:rPr>
          <w:spacing w:val="-5"/>
        </w:rPr>
        <w:t xml:space="preserve"> </w:t>
      </w:r>
      <w:r>
        <w:t>RTVG</w:t>
      </w:r>
      <w:r>
        <w:rPr>
          <w:spacing w:val="-6"/>
        </w:rPr>
        <w:t xml:space="preserve"> </w:t>
      </w:r>
      <w:r>
        <w:rPr>
          <w:spacing w:val="-2"/>
        </w:rPr>
        <w:t>vorgeschrieben.</w:t>
      </w:r>
    </w:p>
    <w:p w14:paraId="032987D9" w14:textId="77777777" w:rsidR="004979AE" w:rsidRDefault="00000000">
      <w:pPr>
        <w:pStyle w:val="Corpotesto"/>
        <w:spacing w:before="197" w:line="278" w:lineRule="auto"/>
        <w:ind w:right="118"/>
        <w:jc w:val="both"/>
      </w:pPr>
      <w:r>
        <w:t>Auch wenn das Anfechtungsobjekt der vorliegenden Beschwerde die gegenständliche Publikation ist und nicht der Entscheid der Ombudsstelle, enthält die Beschwerde Verweise auf jenen Entscheid, da er</w:t>
      </w:r>
      <w:r>
        <w:rPr>
          <w:spacing w:val="-14"/>
        </w:rPr>
        <w:t xml:space="preserve"> </w:t>
      </w:r>
      <w:r>
        <w:t>inhaltlich</w:t>
      </w:r>
      <w:r>
        <w:rPr>
          <w:spacing w:val="-14"/>
        </w:rPr>
        <w:t xml:space="preserve"> </w:t>
      </w:r>
      <w:r>
        <w:t>teilweise</w:t>
      </w:r>
      <w:r>
        <w:rPr>
          <w:spacing w:val="-14"/>
        </w:rPr>
        <w:t xml:space="preserve"> </w:t>
      </w:r>
      <w:r>
        <w:t>gravierende</w:t>
      </w:r>
      <w:r>
        <w:rPr>
          <w:spacing w:val="-14"/>
        </w:rPr>
        <w:t xml:space="preserve"> </w:t>
      </w:r>
      <w:r>
        <w:t>Fehler</w:t>
      </w:r>
      <w:r>
        <w:rPr>
          <w:spacing w:val="-14"/>
        </w:rPr>
        <w:t xml:space="preserve"> </w:t>
      </w:r>
      <w:r>
        <w:t>enthält</w:t>
      </w:r>
      <w:r>
        <w:rPr>
          <w:spacing w:val="-14"/>
        </w:rPr>
        <w:t xml:space="preserve"> </w:t>
      </w:r>
      <w:r>
        <w:t>und</w:t>
      </w:r>
      <w:r>
        <w:rPr>
          <w:spacing w:val="-14"/>
        </w:rPr>
        <w:t xml:space="preserve"> </w:t>
      </w:r>
      <w:r>
        <w:t>folglich</w:t>
      </w:r>
      <w:r>
        <w:rPr>
          <w:spacing w:val="-14"/>
        </w:rPr>
        <w:t xml:space="preserve"> </w:t>
      </w:r>
      <w:r>
        <w:t>nicht</w:t>
      </w:r>
      <w:r>
        <w:rPr>
          <w:spacing w:val="-14"/>
        </w:rPr>
        <w:t xml:space="preserve"> </w:t>
      </w:r>
      <w:r>
        <w:t>gänzlich</w:t>
      </w:r>
      <w:r>
        <w:rPr>
          <w:spacing w:val="-14"/>
        </w:rPr>
        <w:t xml:space="preserve"> </w:t>
      </w:r>
      <w:r>
        <w:t>unkommentiert</w:t>
      </w:r>
      <w:r>
        <w:rPr>
          <w:spacing w:val="-13"/>
        </w:rPr>
        <w:t xml:space="preserve"> </w:t>
      </w:r>
      <w:r>
        <w:t>bleiben</w:t>
      </w:r>
      <w:r>
        <w:rPr>
          <w:spacing w:val="-14"/>
        </w:rPr>
        <w:t xml:space="preserve"> </w:t>
      </w:r>
      <w:r>
        <w:t>kann.</w:t>
      </w:r>
    </w:p>
    <w:p w14:paraId="6B4D5285" w14:textId="77777777" w:rsidR="004979AE" w:rsidRDefault="004979AE">
      <w:pPr>
        <w:pStyle w:val="Corpotesto"/>
        <w:spacing w:before="127"/>
        <w:ind w:left="0"/>
      </w:pPr>
    </w:p>
    <w:p w14:paraId="10639C1F" w14:textId="77777777" w:rsidR="004979AE" w:rsidRDefault="00000000">
      <w:pPr>
        <w:pStyle w:val="Titolo1"/>
        <w:numPr>
          <w:ilvl w:val="0"/>
          <w:numId w:val="4"/>
        </w:numPr>
        <w:tabs>
          <w:tab w:val="left" w:pos="830"/>
        </w:tabs>
        <w:ind w:left="830" w:hanging="353"/>
      </w:pPr>
      <w:r>
        <w:rPr>
          <w:spacing w:val="-2"/>
        </w:rPr>
        <w:t>Materielles</w:t>
      </w:r>
    </w:p>
    <w:p w14:paraId="5868FB25" w14:textId="77777777" w:rsidR="004979AE" w:rsidRDefault="00000000">
      <w:pPr>
        <w:pStyle w:val="Titolo2"/>
        <w:numPr>
          <w:ilvl w:val="1"/>
          <w:numId w:val="4"/>
        </w:numPr>
        <w:tabs>
          <w:tab w:val="left" w:pos="839"/>
        </w:tabs>
        <w:ind w:left="839" w:hanging="359"/>
      </w:pPr>
      <w:r>
        <w:rPr>
          <w:spacing w:val="-2"/>
        </w:rPr>
        <w:t>Zusammenfassung</w:t>
      </w:r>
    </w:p>
    <w:p w14:paraId="4E77A8E3" w14:textId="77777777" w:rsidR="004979AE" w:rsidRDefault="00000000">
      <w:pPr>
        <w:pStyle w:val="Corpotesto"/>
        <w:spacing w:before="197" w:line="278" w:lineRule="auto"/>
        <w:ind w:right="119"/>
        <w:jc w:val="both"/>
      </w:pPr>
      <w:r>
        <w:t>Das</w:t>
      </w:r>
      <w:r>
        <w:rPr>
          <w:spacing w:val="-8"/>
        </w:rPr>
        <w:t xml:space="preserve"> </w:t>
      </w:r>
      <w:r>
        <w:t>Sachgerechtigkeitsgebot</w:t>
      </w:r>
      <w:r>
        <w:rPr>
          <w:spacing w:val="-10"/>
        </w:rPr>
        <w:t xml:space="preserve"> </w:t>
      </w:r>
      <w:r>
        <w:t>gewährleistet</w:t>
      </w:r>
      <w:r>
        <w:rPr>
          <w:spacing w:val="-10"/>
        </w:rPr>
        <w:t xml:space="preserve"> </w:t>
      </w:r>
      <w:r>
        <w:t>die</w:t>
      </w:r>
      <w:r>
        <w:rPr>
          <w:spacing w:val="-8"/>
        </w:rPr>
        <w:t xml:space="preserve"> </w:t>
      </w:r>
      <w:r>
        <w:t>freie</w:t>
      </w:r>
      <w:r>
        <w:rPr>
          <w:spacing w:val="-10"/>
        </w:rPr>
        <w:t xml:space="preserve"> </w:t>
      </w:r>
      <w:r>
        <w:t>Meinungsbildung</w:t>
      </w:r>
      <w:r>
        <w:rPr>
          <w:spacing w:val="-9"/>
        </w:rPr>
        <w:t xml:space="preserve"> </w:t>
      </w:r>
      <w:r>
        <w:t>des</w:t>
      </w:r>
      <w:r>
        <w:rPr>
          <w:spacing w:val="-8"/>
        </w:rPr>
        <w:t xml:space="preserve"> </w:t>
      </w:r>
      <w:proofErr w:type="spellStart"/>
      <w:r>
        <w:t>Publikus</w:t>
      </w:r>
      <w:proofErr w:type="spellEnd"/>
      <w:r>
        <w:rPr>
          <w:spacing w:val="-8"/>
        </w:rPr>
        <w:t xml:space="preserve"> </w:t>
      </w:r>
      <w:r>
        <w:t>(BGE</w:t>
      </w:r>
      <w:r>
        <w:rPr>
          <w:spacing w:val="-12"/>
        </w:rPr>
        <w:t xml:space="preserve"> </w:t>
      </w:r>
      <w:r>
        <w:t>149</w:t>
      </w:r>
      <w:r>
        <w:rPr>
          <w:spacing w:val="-10"/>
        </w:rPr>
        <w:t xml:space="preserve"> </w:t>
      </w:r>
      <w:r>
        <w:t>II</w:t>
      </w:r>
      <w:r>
        <w:rPr>
          <w:spacing w:val="-8"/>
        </w:rPr>
        <w:t xml:space="preserve"> </w:t>
      </w:r>
      <w:r>
        <w:t>209</w:t>
      </w:r>
      <w:r>
        <w:rPr>
          <w:spacing w:val="-8"/>
        </w:rPr>
        <w:t xml:space="preserve"> </w:t>
      </w:r>
      <w:r>
        <w:t>E. 3.3ff.</w:t>
      </w:r>
      <w:r>
        <w:rPr>
          <w:spacing w:val="-2"/>
        </w:rPr>
        <w:t xml:space="preserve"> </w:t>
      </w:r>
      <w:r>
        <w:t>S.</w:t>
      </w:r>
      <w:r>
        <w:rPr>
          <w:spacing w:val="-2"/>
        </w:rPr>
        <w:t xml:space="preserve"> </w:t>
      </w:r>
      <w:r>
        <w:t>211ff.;</w:t>
      </w:r>
      <w:r>
        <w:rPr>
          <w:spacing w:val="-2"/>
        </w:rPr>
        <w:t xml:space="preserve"> </w:t>
      </w:r>
      <w:r>
        <w:t>BGE</w:t>
      </w:r>
      <w:r>
        <w:rPr>
          <w:spacing w:val="-4"/>
        </w:rPr>
        <w:t xml:space="preserve"> </w:t>
      </w:r>
      <w:r>
        <w:t>137</w:t>
      </w:r>
      <w:r>
        <w:rPr>
          <w:spacing w:val="-4"/>
        </w:rPr>
        <w:t xml:space="preserve"> </w:t>
      </w:r>
      <w:r>
        <w:t>I</w:t>
      </w:r>
      <w:r>
        <w:rPr>
          <w:spacing w:val="-2"/>
        </w:rPr>
        <w:t xml:space="preserve"> </w:t>
      </w:r>
      <w:r>
        <w:t>340</w:t>
      </w:r>
      <w:r>
        <w:rPr>
          <w:spacing w:val="-2"/>
        </w:rPr>
        <w:t xml:space="preserve"> </w:t>
      </w:r>
      <w:r>
        <w:t>E.</w:t>
      </w:r>
      <w:r>
        <w:rPr>
          <w:spacing w:val="-2"/>
        </w:rPr>
        <w:t xml:space="preserve"> </w:t>
      </w:r>
      <w:r>
        <w:t>3.1ff.</w:t>
      </w:r>
      <w:r>
        <w:rPr>
          <w:spacing w:val="-2"/>
        </w:rPr>
        <w:t xml:space="preserve"> </w:t>
      </w:r>
      <w:r>
        <w:t>S.</w:t>
      </w:r>
      <w:r>
        <w:rPr>
          <w:spacing w:val="-2"/>
        </w:rPr>
        <w:t xml:space="preserve"> </w:t>
      </w:r>
      <w:r>
        <w:t>344ff.).</w:t>
      </w:r>
      <w:r>
        <w:rPr>
          <w:spacing w:val="-4"/>
        </w:rPr>
        <w:t xml:space="preserve"> </w:t>
      </w:r>
      <w:r>
        <w:t>Es ist verletzt,</w:t>
      </w:r>
      <w:r>
        <w:rPr>
          <w:spacing w:val="-2"/>
        </w:rPr>
        <w:t xml:space="preserve"> </w:t>
      </w:r>
      <w:r>
        <w:t>wenn</w:t>
      </w:r>
      <w:r>
        <w:rPr>
          <w:spacing w:val="-4"/>
        </w:rPr>
        <w:t xml:space="preserve"> </w:t>
      </w:r>
      <w:r>
        <w:t>sich</w:t>
      </w:r>
      <w:r>
        <w:rPr>
          <w:spacing w:val="-4"/>
        </w:rPr>
        <w:t xml:space="preserve"> </w:t>
      </w:r>
      <w:r>
        <w:t>das Publikum</w:t>
      </w:r>
      <w:r>
        <w:rPr>
          <w:spacing w:val="-5"/>
        </w:rPr>
        <w:t xml:space="preserve"> </w:t>
      </w:r>
      <w:r>
        <w:t>aufgrund</w:t>
      </w:r>
      <w:r>
        <w:rPr>
          <w:spacing w:val="-4"/>
        </w:rPr>
        <w:t xml:space="preserve"> </w:t>
      </w:r>
      <w:r>
        <w:t>der in der Sendung vermittelten Fakten und Ansichten keine eigene Meinung bilden kann, weil zentrale journalistische</w:t>
      </w:r>
      <w:r>
        <w:rPr>
          <w:spacing w:val="-9"/>
        </w:rPr>
        <w:t xml:space="preserve"> </w:t>
      </w:r>
      <w:r>
        <w:t>Sorgfaltspflichten</w:t>
      </w:r>
      <w:r>
        <w:rPr>
          <w:spacing w:val="-10"/>
        </w:rPr>
        <w:t xml:space="preserve"> </w:t>
      </w:r>
      <w:r>
        <w:t>missachtet</w:t>
      </w:r>
      <w:r>
        <w:rPr>
          <w:spacing w:val="-10"/>
        </w:rPr>
        <w:t xml:space="preserve"> </w:t>
      </w:r>
      <w:r>
        <w:t>wurden</w:t>
      </w:r>
      <w:r>
        <w:rPr>
          <w:spacing w:val="-9"/>
        </w:rPr>
        <w:t xml:space="preserve"> </w:t>
      </w:r>
      <w:r>
        <w:t>(UBI-Entscheid</w:t>
      </w:r>
      <w:r>
        <w:rPr>
          <w:spacing w:val="-9"/>
        </w:rPr>
        <w:t xml:space="preserve"> </w:t>
      </w:r>
      <w:r>
        <w:t>b.</w:t>
      </w:r>
      <w:r>
        <w:rPr>
          <w:spacing w:val="-8"/>
        </w:rPr>
        <w:t xml:space="preserve"> </w:t>
      </w:r>
      <w:r>
        <w:t>976</w:t>
      </w:r>
      <w:r>
        <w:rPr>
          <w:spacing w:val="-9"/>
        </w:rPr>
        <w:t xml:space="preserve"> </w:t>
      </w:r>
      <w:r>
        <w:t>vom</w:t>
      </w:r>
      <w:r>
        <w:rPr>
          <w:spacing w:val="-9"/>
        </w:rPr>
        <w:t xml:space="preserve"> </w:t>
      </w:r>
      <w:r>
        <w:t>22.</w:t>
      </w:r>
      <w:r>
        <w:rPr>
          <w:spacing w:val="-10"/>
        </w:rPr>
        <w:t xml:space="preserve"> </w:t>
      </w:r>
      <w:r>
        <w:t>März</w:t>
      </w:r>
      <w:r>
        <w:rPr>
          <w:spacing w:val="-9"/>
        </w:rPr>
        <w:t xml:space="preserve"> </w:t>
      </w:r>
      <w:r>
        <w:t>2024</w:t>
      </w:r>
      <w:r>
        <w:rPr>
          <w:spacing w:val="-8"/>
        </w:rPr>
        <w:t xml:space="preserve"> </w:t>
      </w:r>
      <w:r>
        <w:t>E.</w:t>
      </w:r>
      <w:r>
        <w:rPr>
          <w:spacing w:val="-8"/>
        </w:rPr>
        <w:t xml:space="preserve"> </w:t>
      </w:r>
      <w:r>
        <w:rPr>
          <w:spacing w:val="-2"/>
        </w:rPr>
        <w:t>4.3).</w:t>
      </w:r>
    </w:p>
    <w:p w14:paraId="5F96DC43" w14:textId="77777777" w:rsidR="004979AE" w:rsidRDefault="00000000">
      <w:pPr>
        <w:pStyle w:val="Corpotesto"/>
        <w:spacing w:before="160" w:line="278" w:lineRule="auto"/>
        <w:ind w:right="117"/>
        <w:jc w:val="both"/>
      </w:pPr>
      <w:r>
        <w:t>Die genauen Umstände des Raketeneinschlags in Majdal Shams waren zum Zeitpunkt der gegenständlichen Publikation – und sind heute noch – ungeklärt. Israel und seine Verbündeten machten Hisbollah für den Beschuss verantwortlich, während Hisbollah und seine Verbündeten wiederum Israel verantwortlich machten. In beiden Szenarien galt es als wahrscheinlich, dass die entsprechende Rakete ihr eigentliches Ziel verfehlt hatte, d.h. dass entweder eine Hisbollah-Rakete eine</w:t>
      </w:r>
      <w:r>
        <w:rPr>
          <w:spacing w:val="-5"/>
        </w:rPr>
        <w:t xml:space="preserve"> </w:t>
      </w:r>
      <w:r>
        <w:t>israelische</w:t>
      </w:r>
      <w:r>
        <w:rPr>
          <w:spacing w:val="-1"/>
        </w:rPr>
        <w:t xml:space="preserve"> </w:t>
      </w:r>
      <w:r>
        <w:t>Militärstellung</w:t>
      </w:r>
      <w:r>
        <w:rPr>
          <w:spacing w:val="-4"/>
        </w:rPr>
        <w:t xml:space="preserve"> </w:t>
      </w:r>
      <w:r>
        <w:t>in</w:t>
      </w:r>
      <w:r>
        <w:rPr>
          <w:spacing w:val="-5"/>
        </w:rPr>
        <w:t xml:space="preserve"> </w:t>
      </w:r>
      <w:r>
        <w:t>der</w:t>
      </w:r>
      <w:r>
        <w:rPr>
          <w:spacing w:val="-2"/>
        </w:rPr>
        <w:t xml:space="preserve"> </w:t>
      </w:r>
      <w:r>
        <w:t>Nähe</w:t>
      </w:r>
      <w:r>
        <w:rPr>
          <w:spacing w:val="-4"/>
        </w:rPr>
        <w:t xml:space="preserve"> </w:t>
      </w:r>
      <w:r>
        <w:t>verfehlt</w:t>
      </w:r>
      <w:r>
        <w:rPr>
          <w:spacing w:val="-3"/>
        </w:rPr>
        <w:t xml:space="preserve"> </w:t>
      </w:r>
      <w:r>
        <w:t>hatte</w:t>
      </w:r>
      <w:r>
        <w:rPr>
          <w:spacing w:val="-4"/>
        </w:rPr>
        <w:t xml:space="preserve"> </w:t>
      </w:r>
      <w:r>
        <w:t>oder</w:t>
      </w:r>
      <w:r>
        <w:rPr>
          <w:spacing w:val="-2"/>
        </w:rPr>
        <w:t xml:space="preserve"> </w:t>
      </w:r>
      <w:r>
        <w:t>dass</w:t>
      </w:r>
      <w:r>
        <w:rPr>
          <w:spacing w:val="-4"/>
        </w:rPr>
        <w:t xml:space="preserve"> </w:t>
      </w:r>
      <w:r>
        <w:t>eine</w:t>
      </w:r>
      <w:r>
        <w:rPr>
          <w:spacing w:val="-1"/>
        </w:rPr>
        <w:t xml:space="preserve"> </w:t>
      </w:r>
      <w:r>
        <w:t>israelische</w:t>
      </w:r>
      <w:r>
        <w:rPr>
          <w:spacing w:val="-4"/>
        </w:rPr>
        <w:t xml:space="preserve"> </w:t>
      </w:r>
      <w:r>
        <w:t xml:space="preserve">Iron-Dome-Rakete eine Hisbollah-Rakete verfehlt hatte und </w:t>
      </w:r>
      <w:proofErr w:type="spellStart"/>
      <w:r>
        <w:t>anschliessend</w:t>
      </w:r>
      <w:proofErr w:type="spellEnd"/>
      <w:r>
        <w:t xml:space="preserve"> auf dem </w:t>
      </w:r>
      <w:proofErr w:type="spellStart"/>
      <w:r>
        <w:t>Fussballplatz</w:t>
      </w:r>
      <w:proofErr w:type="spellEnd"/>
      <w:r>
        <w:t xml:space="preserve"> einschlug.</w:t>
      </w:r>
    </w:p>
    <w:p w14:paraId="398CE157" w14:textId="77777777" w:rsidR="004979AE" w:rsidRDefault="00000000">
      <w:pPr>
        <w:pStyle w:val="Corpotesto"/>
        <w:spacing w:before="155" w:line="278" w:lineRule="auto"/>
        <w:ind w:right="120"/>
        <w:jc w:val="both"/>
      </w:pPr>
      <w:r>
        <w:t>Die</w:t>
      </w:r>
      <w:r>
        <w:rPr>
          <w:spacing w:val="-7"/>
        </w:rPr>
        <w:t xml:space="preserve"> </w:t>
      </w:r>
      <w:r>
        <w:t>gegenständliche</w:t>
      </w:r>
      <w:r>
        <w:rPr>
          <w:spacing w:val="-6"/>
        </w:rPr>
        <w:t xml:space="preserve"> </w:t>
      </w:r>
      <w:r>
        <w:t>Publikation</w:t>
      </w:r>
      <w:r>
        <w:rPr>
          <w:spacing w:val="-6"/>
        </w:rPr>
        <w:t xml:space="preserve"> </w:t>
      </w:r>
      <w:r>
        <w:t>gibt</w:t>
      </w:r>
      <w:r>
        <w:rPr>
          <w:spacing w:val="-7"/>
        </w:rPr>
        <w:t xml:space="preserve"> </w:t>
      </w:r>
      <w:r>
        <w:t>dies</w:t>
      </w:r>
      <w:r>
        <w:rPr>
          <w:spacing w:val="-5"/>
        </w:rPr>
        <w:t xml:space="preserve"> </w:t>
      </w:r>
      <w:r>
        <w:t>allerdings</w:t>
      </w:r>
      <w:r>
        <w:rPr>
          <w:spacing w:val="-3"/>
        </w:rPr>
        <w:t xml:space="preserve"> </w:t>
      </w:r>
      <w:r>
        <w:t>nicht</w:t>
      </w:r>
      <w:r>
        <w:rPr>
          <w:spacing w:val="-7"/>
        </w:rPr>
        <w:t xml:space="preserve"> </w:t>
      </w:r>
      <w:r>
        <w:t>so</w:t>
      </w:r>
      <w:r>
        <w:rPr>
          <w:spacing w:val="-6"/>
        </w:rPr>
        <w:t xml:space="preserve"> </w:t>
      </w:r>
      <w:r>
        <w:t>wieder.</w:t>
      </w:r>
      <w:r>
        <w:rPr>
          <w:spacing w:val="-6"/>
        </w:rPr>
        <w:t xml:space="preserve"> </w:t>
      </w:r>
      <w:r>
        <w:t>Stattdessen</w:t>
      </w:r>
      <w:r>
        <w:rPr>
          <w:spacing w:val="-7"/>
        </w:rPr>
        <w:t xml:space="preserve"> </w:t>
      </w:r>
      <w:r>
        <w:t>wird</w:t>
      </w:r>
      <w:r>
        <w:rPr>
          <w:spacing w:val="-7"/>
        </w:rPr>
        <w:t xml:space="preserve"> </w:t>
      </w:r>
      <w:r>
        <w:t>im</w:t>
      </w:r>
      <w:r>
        <w:rPr>
          <w:spacing w:val="-7"/>
        </w:rPr>
        <w:t xml:space="preserve"> </w:t>
      </w:r>
      <w:r>
        <w:t>Wesentlichen nur die von Israel vorgebrachte These vermittelt.</w:t>
      </w:r>
    </w:p>
    <w:p w14:paraId="6CAD88C4" w14:textId="77777777" w:rsidR="004979AE" w:rsidRDefault="00000000">
      <w:pPr>
        <w:pStyle w:val="Corpotesto"/>
        <w:spacing w:before="160" w:line="278" w:lineRule="auto"/>
        <w:ind w:right="120"/>
        <w:jc w:val="both"/>
      </w:pPr>
      <w:r>
        <w:t xml:space="preserve">Das </w:t>
      </w:r>
      <w:proofErr w:type="spellStart"/>
      <w:r>
        <w:t>Sachgerechtigtigkeitsgebot</w:t>
      </w:r>
      <w:proofErr w:type="spellEnd"/>
      <w:r>
        <w:t xml:space="preserve"> </w:t>
      </w:r>
      <w:proofErr w:type="spellStart"/>
      <w:r>
        <w:t>gemäss</w:t>
      </w:r>
      <w:proofErr w:type="spellEnd"/>
      <w:r>
        <w:rPr>
          <w:spacing w:val="-8"/>
        </w:rPr>
        <w:t xml:space="preserve"> </w:t>
      </w:r>
      <w:r>
        <w:t>Art. 4</w:t>
      </w:r>
      <w:r>
        <w:rPr>
          <w:spacing w:val="-10"/>
        </w:rPr>
        <w:t xml:space="preserve"> </w:t>
      </w:r>
      <w:r>
        <w:t xml:space="preserve">Abs. 2 RTVG wird in der gegenständlichen Publikation </w:t>
      </w:r>
      <w:proofErr w:type="gramStart"/>
      <w:r>
        <w:t>aus folgenden</w:t>
      </w:r>
      <w:proofErr w:type="gramEnd"/>
      <w:r>
        <w:t xml:space="preserve"> Gründen verletzt:</w:t>
      </w:r>
    </w:p>
    <w:p w14:paraId="5864AFF4" w14:textId="77777777" w:rsidR="004979AE" w:rsidRDefault="00000000">
      <w:pPr>
        <w:pStyle w:val="Paragrafoelenco"/>
        <w:numPr>
          <w:ilvl w:val="0"/>
          <w:numId w:val="3"/>
        </w:numPr>
        <w:tabs>
          <w:tab w:val="left" w:pos="838"/>
          <w:tab w:val="left" w:pos="840"/>
        </w:tabs>
        <w:spacing w:before="160" w:line="278" w:lineRule="auto"/>
        <w:ind w:right="119" w:hanging="360"/>
        <w:jc w:val="both"/>
        <w:rPr>
          <w:sz w:val="20"/>
        </w:rPr>
      </w:pPr>
      <w:r>
        <w:rPr>
          <w:sz w:val="20"/>
        </w:rPr>
        <w:t>Die</w:t>
      </w:r>
      <w:r>
        <w:rPr>
          <w:spacing w:val="-3"/>
          <w:sz w:val="20"/>
        </w:rPr>
        <w:t xml:space="preserve"> </w:t>
      </w:r>
      <w:r>
        <w:rPr>
          <w:sz w:val="20"/>
        </w:rPr>
        <w:t>gegenständliche</w:t>
      </w:r>
      <w:r>
        <w:rPr>
          <w:spacing w:val="-1"/>
          <w:sz w:val="20"/>
        </w:rPr>
        <w:t xml:space="preserve"> </w:t>
      </w:r>
      <w:r>
        <w:rPr>
          <w:sz w:val="20"/>
        </w:rPr>
        <w:t>Publikation</w:t>
      </w:r>
      <w:r>
        <w:rPr>
          <w:spacing w:val="-4"/>
          <w:sz w:val="20"/>
        </w:rPr>
        <w:t xml:space="preserve"> </w:t>
      </w:r>
      <w:r>
        <w:rPr>
          <w:sz w:val="20"/>
        </w:rPr>
        <w:t>wird</w:t>
      </w:r>
      <w:r>
        <w:rPr>
          <w:spacing w:val="-3"/>
          <w:sz w:val="20"/>
        </w:rPr>
        <w:t xml:space="preserve"> </w:t>
      </w:r>
      <w:r>
        <w:rPr>
          <w:sz w:val="20"/>
        </w:rPr>
        <w:t>eingeleitet</w:t>
      </w:r>
      <w:r>
        <w:rPr>
          <w:spacing w:val="-1"/>
          <w:sz w:val="20"/>
        </w:rPr>
        <w:t xml:space="preserve"> </w:t>
      </w:r>
      <w:r>
        <w:rPr>
          <w:sz w:val="20"/>
        </w:rPr>
        <w:t>mit</w:t>
      </w:r>
      <w:r>
        <w:rPr>
          <w:spacing w:val="-5"/>
          <w:sz w:val="20"/>
        </w:rPr>
        <w:t xml:space="preserve"> </w:t>
      </w:r>
      <w:r>
        <w:rPr>
          <w:sz w:val="20"/>
        </w:rPr>
        <w:t>«</w:t>
      </w:r>
      <w:r>
        <w:rPr>
          <w:i/>
          <w:sz w:val="20"/>
        </w:rPr>
        <w:t>Was</w:t>
      </w:r>
      <w:r>
        <w:rPr>
          <w:i/>
          <w:spacing w:val="-3"/>
          <w:sz w:val="20"/>
        </w:rPr>
        <w:t xml:space="preserve"> </w:t>
      </w:r>
      <w:r>
        <w:rPr>
          <w:i/>
          <w:sz w:val="20"/>
        </w:rPr>
        <w:t>genau</w:t>
      </w:r>
      <w:r>
        <w:rPr>
          <w:i/>
          <w:spacing w:val="-3"/>
          <w:sz w:val="20"/>
        </w:rPr>
        <w:t xml:space="preserve"> </w:t>
      </w:r>
      <w:r>
        <w:rPr>
          <w:i/>
          <w:sz w:val="20"/>
        </w:rPr>
        <w:t>passiert</w:t>
      </w:r>
      <w:r>
        <w:rPr>
          <w:i/>
          <w:spacing w:val="-1"/>
          <w:sz w:val="20"/>
        </w:rPr>
        <w:t xml:space="preserve"> </w:t>
      </w:r>
      <w:r>
        <w:rPr>
          <w:i/>
          <w:sz w:val="20"/>
        </w:rPr>
        <w:t>ist</w:t>
      </w:r>
      <w:r>
        <w:rPr>
          <w:i/>
          <w:spacing w:val="-1"/>
          <w:sz w:val="20"/>
        </w:rPr>
        <w:t xml:space="preserve"> </w:t>
      </w:r>
      <w:r>
        <w:rPr>
          <w:i/>
          <w:sz w:val="20"/>
        </w:rPr>
        <w:t>–</w:t>
      </w:r>
      <w:r>
        <w:rPr>
          <w:i/>
          <w:spacing w:val="-5"/>
          <w:sz w:val="20"/>
        </w:rPr>
        <w:t xml:space="preserve"> </w:t>
      </w:r>
      <w:r>
        <w:rPr>
          <w:i/>
          <w:sz w:val="20"/>
        </w:rPr>
        <w:t>die</w:t>
      </w:r>
      <w:r>
        <w:rPr>
          <w:i/>
          <w:spacing w:val="-5"/>
          <w:sz w:val="20"/>
        </w:rPr>
        <w:t xml:space="preserve"> </w:t>
      </w:r>
      <w:r>
        <w:rPr>
          <w:i/>
          <w:sz w:val="20"/>
        </w:rPr>
        <w:t>Übersicht</w:t>
      </w:r>
      <w:r>
        <w:rPr>
          <w:sz w:val="20"/>
        </w:rPr>
        <w:t xml:space="preserve">», räumt im Folgenden der israelischen Seite (Armee, Politiker, «Militärexpertin») aber überproportional und unnötig viel Platz ein. Demgegenüber wird die Sichtweise der Hisbollah auf einen einzigen Satz </w:t>
      </w:r>
      <w:proofErr w:type="spellStart"/>
      <w:r>
        <w:rPr>
          <w:sz w:val="20"/>
        </w:rPr>
        <w:t>kompromiert</w:t>
      </w:r>
      <w:proofErr w:type="spellEnd"/>
      <w:r>
        <w:rPr>
          <w:sz w:val="20"/>
        </w:rPr>
        <w:t>, der die wesentlichste</w:t>
      </w:r>
      <w:r>
        <w:rPr>
          <w:spacing w:val="-1"/>
          <w:sz w:val="20"/>
        </w:rPr>
        <w:t xml:space="preserve"> </w:t>
      </w:r>
      <w:r>
        <w:rPr>
          <w:sz w:val="20"/>
        </w:rPr>
        <w:t>Aussage nicht einmal enthält (s. nachstehenden</w:t>
      </w:r>
      <w:r>
        <w:rPr>
          <w:spacing w:val="-11"/>
          <w:sz w:val="20"/>
        </w:rPr>
        <w:t xml:space="preserve"> </w:t>
      </w:r>
      <w:r>
        <w:rPr>
          <w:sz w:val="20"/>
        </w:rPr>
        <w:t>Punkt</w:t>
      </w:r>
      <w:r>
        <w:rPr>
          <w:spacing w:val="-9"/>
          <w:sz w:val="20"/>
        </w:rPr>
        <w:t xml:space="preserve"> </w:t>
      </w:r>
      <w:r>
        <w:rPr>
          <w:sz w:val="20"/>
        </w:rPr>
        <w:t>2).</w:t>
      </w:r>
      <w:r>
        <w:rPr>
          <w:spacing w:val="-11"/>
          <w:sz w:val="20"/>
        </w:rPr>
        <w:t xml:space="preserve"> </w:t>
      </w:r>
      <w:r>
        <w:rPr>
          <w:sz w:val="20"/>
        </w:rPr>
        <w:t>Dies</w:t>
      </w:r>
      <w:r>
        <w:rPr>
          <w:spacing w:val="-9"/>
          <w:sz w:val="20"/>
        </w:rPr>
        <w:t xml:space="preserve"> </w:t>
      </w:r>
      <w:r>
        <w:rPr>
          <w:sz w:val="20"/>
        </w:rPr>
        <w:t>steht</w:t>
      </w:r>
      <w:r>
        <w:rPr>
          <w:spacing w:val="-11"/>
          <w:sz w:val="20"/>
        </w:rPr>
        <w:t xml:space="preserve"> </w:t>
      </w:r>
      <w:r>
        <w:rPr>
          <w:sz w:val="20"/>
        </w:rPr>
        <w:t>in</w:t>
      </w:r>
      <w:r>
        <w:rPr>
          <w:spacing w:val="-12"/>
          <w:sz w:val="20"/>
        </w:rPr>
        <w:t xml:space="preserve"> </w:t>
      </w:r>
      <w:r>
        <w:rPr>
          <w:sz w:val="20"/>
        </w:rPr>
        <w:t>keinem</w:t>
      </w:r>
      <w:r>
        <w:rPr>
          <w:spacing w:val="-11"/>
          <w:sz w:val="20"/>
        </w:rPr>
        <w:t xml:space="preserve"> </w:t>
      </w:r>
      <w:r>
        <w:rPr>
          <w:sz w:val="20"/>
        </w:rPr>
        <w:t>vernünftigen</w:t>
      </w:r>
      <w:r>
        <w:rPr>
          <w:spacing w:val="-11"/>
          <w:sz w:val="20"/>
        </w:rPr>
        <w:t xml:space="preserve"> </w:t>
      </w:r>
      <w:r>
        <w:rPr>
          <w:sz w:val="20"/>
        </w:rPr>
        <w:t>Verhältnis</w:t>
      </w:r>
      <w:r>
        <w:rPr>
          <w:spacing w:val="-9"/>
          <w:sz w:val="20"/>
        </w:rPr>
        <w:t xml:space="preserve"> </w:t>
      </w:r>
      <w:r>
        <w:rPr>
          <w:sz w:val="20"/>
        </w:rPr>
        <w:t>zueinander.</w:t>
      </w:r>
      <w:r>
        <w:rPr>
          <w:spacing w:val="-9"/>
          <w:sz w:val="20"/>
        </w:rPr>
        <w:t xml:space="preserve"> </w:t>
      </w:r>
      <w:r>
        <w:rPr>
          <w:sz w:val="20"/>
        </w:rPr>
        <w:t>S.</w:t>
      </w:r>
      <w:r>
        <w:rPr>
          <w:spacing w:val="-11"/>
          <w:sz w:val="20"/>
        </w:rPr>
        <w:t xml:space="preserve"> </w:t>
      </w:r>
      <w:r>
        <w:rPr>
          <w:sz w:val="20"/>
        </w:rPr>
        <w:t>hierzu</w:t>
      </w:r>
      <w:r>
        <w:rPr>
          <w:spacing w:val="-11"/>
          <w:sz w:val="20"/>
        </w:rPr>
        <w:t xml:space="preserve"> </w:t>
      </w:r>
      <w:r>
        <w:rPr>
          <w:sz w:val="20"/>
        </w:rPr>
        <w:t>im Einzelnen unten Ziffer 3.2a.</w:t>
      </w:r>
    </w:p>
    <w:p w14:paraId="29BEFB15" w14:textId="77777777" w:rsidR="004979AE" w:rsidRDefault="00000000">
      <w:pPr>
        <w:pStyle w:val="Paragrafoelenco"/>
        <w:numPr>
          <w:ilvl w:val="0"/>
          <w:numId w:val="3"/>
        </w:numPr>
        <w:tabs>
          <w:tab w:val="left" w:pos="838"/>
          <w:tab w:val="left" w:pos="840"/>
        </w:tabs>
        <w:spacing w:before="157" w:line="278" w:lineRule="auto"/>
        <w:ind w:right="118" w:hanging="360"/>
        <w:jc w:val="both"/>
        <w:rPr>
          <w:sz w:val="20"/>
        </w:rPr>
      </w:pPr>
      <w:r>
        <w:rPr>
          <w:sz w:val="20"/>
        </w:rPr>
        <w:t>Die</w:t>
      </w:r>
      <w:r>
        <w:rPr>
          <w:spacing w:val="-14"/>
          <w:sz w:val="20"/>
        </w:rPr>
        <w:t xml:space="preserve"> </w:t>
      </w:r>
      <w:r>
        <w:rPr>
          <w:sz w:val="20"/>
        </w:rPr>
        <w:t>Aussage</w:t>
      </w:r>
      <w:r>
        <w:rPr>
          <w:spacing w:val="-14"/>
          <w:sz w:val="20"/>
        </w:rPr>
        <w:t xml:space="preserve"> </w:t>
      </w:r>
      <w:r>
        <w:rPr>
          <w:sz w:val="20"/>
        </w:rPr>
        <w:t>der</w:t>
      </w:r>
      <w:r>
        <w:rPr>
          <w:spacing w:val="-14"/>
          <w:sz w:val="20"/>
        </w:rPr>
        <w:t xml:space="preserve"> </w:t>
      </w:r>
      <w:r>
        <w:rPr>
          <w:sz w:val="20"/>
        </w:rPr>
        <w:t>Hisbollah</w:t>
      </w:r>
      <w:r>
        <w:rPr>
          <w:spacing w:val="-14"/>
          <w:sz w:val="20"/>
        </w:rPr>
        <w:t xml:space="preserve"> </w:t>
      </w:r>
      <w:r>
        <w:rPr>
          <w:sz w:val="20"/>
        </w:rPr>
        <w:t>und</w:t>
      </w:r>
      <w:r>
        <w:rPr>
          <w:spacing w:val="-14"/>
          <w:sz w:val="20"/>
        </w:rPr>
        <w:t xml:space="preserve"> </w:t>
      </w:r>
      <w:r>
        <w:rPr>
          <w:sz w:val="20"/>
        </w:rPr>
        <w:t>libanesischer</w:t>
      </w:r>
      <w:r>
        <w:rPr>
          <w:spacing w:val="-14"/>
          <w:sz w:val="20"/>
        </w:rPr>
        <w:t xml:space="preserve"> </w:t>
      </w:r>
      <w:r>
        <w:rPr>
          <w:sz w:val="20"/>
        </w:rPr>
        <w:t>Medien,</w:t>
      </w:r>
      <w:r>
        <w:rPr>
          <w:spacing w:val="-14"/>
          <w:sz w:val="20"/>
        </w:rPr>
        <w:t xml:space="preserve"> </w:t>
      </w:r>
      <w:r>
        <w:rPr>
          <w:sz w:val="20"/>
        </w:rPr>
        <w:t>die</w:t>
      </w:r>
      <w:r>
        <w:rPr>
          <w:spacing w:val="-14"/>
          <w:sz w:val="20"/>
        </w:rPr>
        <w:t xml:space="preserve"> </w:t>
      </w:r>
      <w:r>
        <w:rPr>
          <w:sz w:val="20"/>
        </w:rPr>
        <w:t>auch</w:t>
      </w:r>
      <w:r>
        <w:rPr>
          <w:spacing w:val="-14"/>
          <w:sz w:val="20"/>
        </w:rPr>
        <w:t xml:space="preserve"> </w:t>
      </w:r>
      <w:r>
        <w:rPr>
          <w:sz w:val="20"/>
        </w:rPr>
        <w:t>von</w:t>
      </w:r>
      <w:r>
        <w:rPr>
          <w:spacing w:val="-13"/>
          <w:sz w:val="20"/>
        </w:rPr>
        <w:t xml:space="preserve"> </w:t>
      </w:r>
      <w:r>
        <w:rPr>
          <w:sz w:val="20"/>
        </w:rPr>
        <w:t>mehreren</w:t>
      </w:r>
      <w:r>
        <w:rPr>
          <w:spacing w:val="-14"/>
          <w:sz w:val="20"/>
        </w:rPr>
        <w:t xml:space="preserve"> </w:t>
      </w:r>
      <w:proofErr w:type="spellStart"/>
      <w:proofErr w:type="gramStart"/>
      <w:r>
        <w:rPr>
          <w:sz w:val="20"/>
        </w:rPr>
        <w:t>Augenzeug:innen</w:t>
      </w:r>
      <w:proofErr w:type="spellEnd"/>
      <w:proofErr w:type="gramEnd"/>
      <w:r>
        <w:rPr>
          <w:sz w:val="20"/>
        </w:rPr>
        <w:t xml:space="preserve"> sowie drusischen Politikern gestützt wurde, wonach eine fehlgeleitete Iron-Dome-Rakete für den Einschlag verantwortlich sei, wird mit keinem Wort erwähnt. Dadurch wird dem Publikum nur</w:t>
      </w:r>
      <w:r>
        <w:rPr>
          <w:spacing w:val="-10"/>
          <w:sz w:val="20"/>
        </w:rPr>
        <w:t xml:space="preserve"> </w:t>
      </w:r>
      <w:r>
        <w:rPr>
          <w:i/>
          <w:sz w:val="20"/>
        </w:rPr>
        <w:t>eine</w:t>
      </w:r>
      <w:r>
        <w:rPr>
          <w:i/>
          <w:spacing w:val="-11"/>
          <w:sz w:val="20"/>
        </w:rPr>
        <w:t xml:space="preserve"> </w:t>
      </w:r>
      <w:r>
        <w:rPr>
          <w:sz w:val="20"/>
        </w:rPr>
        <w:t>mögliche</w:t>
      </w:r>
      <w:r>
        <w:rPr>
          <w:spacing w:val="-13"/>
          <w:sz w:val="20"/>
        </w:rPr>
        <w:t xml:space="preserve"> </w:t>
      </w:r>
      <w:r>
        <w:rPr>
          <w:sz w:val="20"/>
        </w:rPr>
        <w:t>These</w:t>
      </w:r>
      <w:r>
        <w:rPr>
          <w:spacing w:val="-12"/>
          <w:sz w:val="20"/>
        </w:rPr>
        <w:t xml:space="preserve"> </w:t>
      </w:r>
      <w:r>
        <w:rPr>
          <w:sz w:val="20"/>
        </w:rPr>
        <w:t>präsentiert,</w:t>
      </w:r>
      <w:r>
        <w:rPr>
          <w:spacing w:val="-11"/>
          <w:sz w:val="20"/>
        </w:rPr>
        <w:t xml:space="preserve"> </w:t>
      </w:r>
      <w:r>
        <w:rPr>
          <w:sz w:val="20"/>
        </w:rPr>
        <w:t>womit</w:t>
      </w:r>
      <w:r>
        <w:rPr>
          <w:spacing w:val="-9"/>
          <w:sz w:val="20"/>
        </w:rPr>
        <w:t xml:space="preserve"> </w:t>
      </w:r>
      <w:r>
        <w:rPr>
          <w:sz w:val="20"/>
        </w:rPr>
        <w:t>es</w:t>
      </w:r>
      <w:r>
        <w:rPr>
          <w:spacing w:val="-9"/>
          <w:sz w:val="20"/>
        </w:rPr>
        <w:t xml:space="preserve"> </w:t>
      </w:r>
      <w:r>
        <w:rPr>
          <w:sz w:val="20"/>
        </w:rPr>
        <w:t>gar</w:t>
      </w:r>
      <w:r>
        <w:rPr>
          <w:spacing w:val="-10"/>
          <w:sz w:val="20"/>
        </w:rPr>
        <w:t xml:space="preserve"> </w:t>
      </w:r>
      <w:r>
        <w:rPr>
          <w:sz w:val="20"/>
        </w:rPr>
        <w:t>keine</w:t>
      </w:r>
      <w:r>
        <w:rPr>
          <w:spacing w:val="-12"/>
          <w:sz w:val="20"/>
        </w:rPr>
        <w:t xml:space="preserve"> </w:t>
      </w:r>
      <w:r>
        <w:rPr>
          <w:sz w:val="20"/>
        </w:rPr>
        <w:t>Möglichkeit</w:t>
      </w:r>
      <w:r>
        <w:rPr>
          <w:spacing w:val="-9"/>
          <w:sz w:val="20"/>
        </w:rPr>
        <w:t xml:space="preserve"> </w:t>
      </w:r>
      <w:r>
        <w:rPr>
          <w:sz w:val="20"/>
        </w:rPr>
        <w:t>hat,</w:t>
      </w:r>
      <w:r>
        <w:rPr>
          <w:spacing w:val="-11"/>
          <w:sz w:val="20"/>
        </w:rPr>
        <w:t xml:space="preserve"> </w:t>
      </w:r>
      <w:r>
        <w:rPr>
          <w:sz w:val="20"/>
        </w:rPr>
        <w:t>sich</w:t>
      </w:r>
      <w:r>
        <w:rPr>
          <w:spacing w:val="-8"/>
          <w:sz w:val="20"/>
        </w:rPr>
        <w:t xml:space="preserve"> </w:t>
      </w:r>
      <w:r>
        <w:rPr>
          <w:sz w:val="20"/>
        </w:rPr>
        <w:t>eine</w:t>
      </w:r>
      <w:r>
        <w:rPr>
          <w:spacing w:val="-9"/>
          <w:sz w:val="20"/>
        </w:rPr>
        <w:t xml:space="preserve"> </w:t>
      </w:r>
      <w:r>
        <w:rPr>
          <w:sz w:val="20"/>
        </w:rPr>
        <w:t>Meinung</w:t>
      </w:r>
      <w:r>
        <w:rPr>
          <w:spacing w:val="-12"/>
          <w:sz w:val="20"/>
        </w:rPr>
        <w:t xml:space="preserve"> </w:t>
      </w:r>
      <w:r>
        <w:rPr>
          <w:sz w:val="20"/>
        </w:rPr>
        <w:t>zur Plausibilität der verschiedenen Thesen zu bilden. S. hierzu im Einzelnen unten Ziffer 3.2b.</w:t>
      </w:r>
    </w:p>
    <w:p w14:paraId="1EB32D7F" w14:textId="77777777" w:rsidR="004979AE" w:rsidRDefault="004979AE">
      <w:pPr>
        <w:spacing w:line="278" w:lineRule="auto"/>
        <w:jc w:val="both"/>
        <w:rPr>
          <w:sz w:val="20"/>
        </w:rPr>
        <w:sectPr w:rsidR="004979AE">
          <w:pgSz w:w="11910" w:h="16840"/>
          <w:pgMar w:top="1340" w:right="1320" w:bottom="1200" w:left="1320" w:header="0" w:footer="1002" w:gutter="0"/>
          <w:cols w:space="720"/>
        </w:sectPr>
      </w:pPr>
    </w:p>
    <w:p w14:paraId="5AE524F2" w14:textId="77777777" w:rsidR="004979AE" w:rsidRDefault="00000000">
      <w:pPr>
        <w:pStyle w:val="Paragrafoelenco"/>
        <w:numPr>
          <w:ilvl w:val="0"/>
          <w:numId w:val="3"/>
        </w:numPr>
        <w:tabs>
          <w:tab w:val="left" w:pos="838"/>
          <w:tab w:val="left" w:pos="840"/>
        </w:tabs>
        <w:spacing w:before="81" w:line="278" w:lineRule="auto"/>
        <w:ind w:right="118" w:hanging="360"/>
        <w:jc w:val="both"/>
        <w:rPr>
          <w:sz w:val="20"/>
        </w:rPr>
      </w:pPr>
      <w:r>
        <w:rPr>
          <w:sz w:val="20"/>
        </w:rPr>
        <w:lastRenderedPageBreak/>
        <w:t>Die</w:t>
      </w:r>
      <w:r>
        <w:rPr>
          <w:spacing w:val="-2"/>
          <w:sz w:val="20"/>
        </w:rPr>
        <w:t xml:space="preserve"> </w:t>
      </w:r>
      <w:r>
        <w:rPr>
          <w:sz w:val="20"/>
        </w:rPr>
        <w:t xml:space="preserve">«Expertin» </w:t>
      </w:r>
      <w:proofErr w:type="spellStart"/>
      <w:r>
        <w:rPr>
          <w:sz w:val="20"/>
        </w:rPr>
        <w:t>Sarit</w:t>
      </w:r>
      <w:proofErr w:type="spellEnd"/>
      <w:r>
        <w:rPr>
          <w:spacing w:val="-4"/>
          <w:sz w:val="20"/>
        </w:rPr>
        <w:t xml:space="preserve"> </w:t>
      </w:r>
      <w:proofErr w:type="spellStart"/>
      <w:r>
        <w:rPr>
          <w:sz w:val="20"/>
        </w:rPr>
        <w:t>Zehavi</w:t>
      </w:r>
      <w:proofErr w:type="spellEnd"/>
      <w:r>
        <w:rPr>
          <w:spacing w:val="-1"/>
          <w:sz w:val="20"/>
        </w:rPr>
        <w:t xml:space="preserve"> </w:t>
      </w:r>
      <w:r>
        <w:rPr>
          <w:sz w:val="20"/>
        </w:rPr>
        <w:t>hat einen offiziellen Rang innerhalb</w:t>
      </w:r>
      <w:r>
        <w:rPr>
          <w:spacing w:val="-2"/>
          <w:sz w:val="20"/>
        </w:rPr>
        <w:t xml:space="preserve"> </w:t>
      </w:r>
      <w:r>
        <w:rPr>
          <w:sz w:val="20"/>
        </w:rPr>
        <w:t>der</w:t>
      </w:r>
      <w:r>
        <w:rPr>
          <w:spacing w:val="-1"/>
          <w:sz w:val="20"/>
        </w:rPr>
        <w:t xml:space="preserve"> </w:t>
      </w:r>
      <w:r>
        <w:rPr>
          <w:sz w:val="20"/>
        </w:rPr>
        <w:t>israelischen</w:t>
      </w:r>
      <w:r>
        <w:rPr>
          <w:spacing w:val="-10"/>
          <w:sz w:val="20"/>
        </w:rPr>
        <w:t xml:space="preserve"> </w:t>
      </w:r>
      <w:r>
        <w:rPr>
          <w:sz w:val="20"/>
        </w:rPr>
        <w:t>Armee, unter dem sie jeweils auch auftritt. Dies wird in der Publikation nicht erwähnt, womit der falsche Eindruck vermittelt wird, sie sei eine von der israelischen Armee unabhängige Expertin. S. hierzu im Einzelnen unten Ziffer 3.2c.</w:t>
      </w:r>
    </w:p>
    <w:p w14:paraId="23C74084" w14:textId="77777777" w:rsidR="004979AE" w:rsidRDefault="00000000">
      <w:pPr>
        <w:pStyle w:val="Paragrafoelenco"/>
        <w:numPr>
          <w:ilvl w:val="0"/>
          <w:numId w:val="3"/>
        </w:numPr>
        <w:tabs>
          <w:tab w:val="left" w:pos="838"/>
          <w:tab w:val="left" w:pos="840"/>
        </w:tabs>
        <w:spacing w:before="159" w:line="278" w:lineRule="auto"/>
        <w:ind w:right="117" w:hanging="360"/>
        <w:jc w:val="both"/>
        <w:rPr>
          <w:sz w:val="20"/>
        </w:rPr>
      </w:pPr>
      <w:r>
        <w:rPr>
          <w:sz w:val="20"/>
        </w:rPr>
        <w:t>Die Publikation enthält die krasse Falschaussage, dass die betroffene drusische Bevölkerung israeltreu</w:t>
      </w:r>
      <w:r>
        <w:rPr>
          <w:spacing w:val="-2"/>
          <w:sz w:val="20"/>
        </w:rPr>
        <w:t xml:space="preserve"> </w:t>
      </w:r>
      <w:r>
        <w:rPr>
          <w:sz w:val="20"/>
        </w:rPr>
        <w:t>sei.</w:t>
      </w:r>
      <w:r>
        <w:rPr>
          <w:spacing w:val="-1"/>
          <w:sz w:val="20"/>
        </w:rPr>
        <w:t xml:space="preserve"> </w:t>
      </w:r>
      <w:r>
        <w:rPr>
          <w:sz w:val="20"/>
        </w:rPr>
        <w:t>Das Gegenteil</w:t>
      </w:r>
      <w:r>
        <w:rPr>
          <w:spacing w:val="-2"/>
          <w:sz w:val="20"/>
        </w:rPr>
        <w:t xml:space="preserve"> </w:t>
      </w:r>
      <w:r>
        <w:rPr>
          <w:sz w:val="20"/>
        </w:rPr>
        <w:t>ist</w:t>
      </w:r>
      <w:r>
        <w:rPr>
          <w:spacing w:val="-1"/>
          <w:sz w:val="20"/>
        </w:rPr>
        <w:t xml:space="preserve"> </w:t>
      </w:r>
      <w:r>
        <w:rPr>
          <w:sz w:val="20"/>
        </w:rPr>
        <w:t>der Fall:</w:t>
      </w:r>
      <w:r>
        <w:rPr>
          <w:spacing w:val="-1"/>
          <w:sz w:val="20"/>
        </w:rPr>
        <w:t xml:space="preserve"> </w:t>
      </w:r>
      <w:r>
        <w:rPr>
          <w:sz w:val="20"/>
        </w:rPr>
        <w:t xml:space="preserve">Die </w:t>
      </w:r>
      <w:proofErr w:type="spellStart"/>
      <w:r>
        <w:rPr>
          <w:sz w:val="20"/>
        </w:rPr>
        <w:t>grosse</w:t>
      </w:r>
      <w:proofErr w:type="spellEnd"/>
      <w:r>
        <w:rPr>
          <w:spacing w:val="-1"/>
          <w:sz w:val="20"/>
        </w:rPr>
        <w:t xml:space="preserve"> </w:t>
      </w:r>
      <w:r>
        <w:rPr>
          <w:sz w:val="20"/>
        </w:rPr>
        <w:t>Mehrheit</w:t>
      </w:r>
      <w:r>
        <w:rPr>
          <w:spacing w:val="-1"/>
          <w:sz w:val="20"/>
        </w:rPr>
        <w:t xml:space="preserve"> </w:t>
      </w:r>
      <w:r>
        <w:rPr>
          <w:sz w:val="20"/>
        </w:rPr>
        <w:t>der drusischen Bevölkerung</w:t>
      </w:r>
      <w:r>
        <w:rPr>
          <w:spacing w:val="-2"/>
          <w:sz w:val="20"/>
        </w:rPr>
        <w:t xml:space="preserve"> </w:t>
      </w:r>
      <w:r>
        <w:rPr>
          <w:sz w:val="20"/>
        </w:rPr>
        <w:t xml:space="preserve">der Golanhöhen fühlt sich auch nach Jahrzehnten der israelischen Besatzung Syrien zugehörig. </w:t>
      </w:r>
      <w:r>
        <w:rPr>
          <w:spacing w:val="-2"/>
          <w:sz w:val="20"/>
        </w:rPr>
        <w:t>Die</w:t>
      </w:r>
      <w:r>
        <w:rPr>
          <w:spacing w:val="-9"/>
          <w:sz w:val="20"/>
        </w:rPr>
        <w:t xml:space="preserve"> </w:t>
      </w:r>
      <w:r>
        <w:rPr>
          <w:spacing w:val="-2"/>
          <w:sz w:val="20"/>
        </w:rPr>
        <w:t>Falschaussage</w:t>
      </w:r>
      <w:r>
        <w:rPr>
          <w:spacing w:val="-5"/>
          <w:sz w:val="20"/>
        </w:rPr>
        <w:t xml:space="preserve"> </w:t>
      </w:r>
      <w:r>
        <w:rPr>
          <w:spacing w:val="-2"/>
          <w:sz w:val="20"/>
        </w:rPr>
        <w:t>könnte beim Publikum</w:t>
      </w:r>
      <w:r>
        <w:rPr>
          <w:spacing w:val="-5"/>
          <w:sz w:val="20"/>
        </w:rPr>
        <w:t xml:space="preserve"> </w:t>
      </w:r>
      <w:r>
        <w:rPr>
          <w:spacing w:val="-2"/>
          <w:sz w:val="20"/>
        </w:rPr>
        <w:t>den</w:t>
      </w:r>
      <w:r>
        <w:rPr>
          <w:spacing w:val="-4"/>
          <w:sz w:val="20"/>
        </w:rPr>
        <w:t xml:space="preserve"> </w:t>
      </w:r>
      <w:r>
        <w:rPr>
          <w:spacing w:val="-2"/>
          <w:sz w:val="20"/>
        </w:rPr>
        <w:t>Eindruck</w:t>
      </w:r>
      <w:r>
        <w:rPr>
          <w:spacing w:val="-5"/>
          <w:sz w:val="20"/>
        </w:rPr>
        <w:t xml:space="preserve"> </w:t>
      </w:r>
      <w:r>
        <w:rPr>
          <w:spacing w:val="-2"/>
          <w:sz w:val="20"/>
        </w:rPr>
        <w:t>erwecken, die</w:t>
      </w:r>
      <w:r>
        <w:rPr>
          <w:spacing w:val="-6"/>
          <w:sz w:val="20"/>
        </w:rPr>
        <w:t xml:space="preserve"> </w:t>
      </w:r>
      <w:r>
        <w:rPr>
          <w:spacing w:val="-2"/>
          <w:sz w:val="20"/>
        </w:rPr>
        <w:t>Hisbollah</w:t>
      </w:r>
      <w:r>
        <w:rPr>
          <w:spacing w:val="-4"/>
          <w:sz w:val="20"/>
        </w:rPr>
        <w:t xml:space="preserve"> </w:t>
      </w:r>
      <w:r>
        <w:rPr>
          <w:spacing w:val="-2"/>
          <w:sz w:val="20"/>
        </w:rPr>
        <w:t xml:space="preserve">habe ein Motiv </w:t>
      </w:r>
      <w:r>
        <w:rPr>
          <w:sz w:val="20"/>
        </w:rPr>
        <w:t>für einen</w:t>
      </w:r>
      <w:r>
        <w:rPr>
          <w:spacing w:val="-5"/>
          <w:sz w:val="20"/>
        </w:rPr>
        <w:t xml:space="preserve"> </w:t>
      </w:r>
      <w:r>
        <w:rPr>
          <w:sz w:val="20"/>
        </w:rPr>
        <w:t>Angriff gehabt, was nicht der Fall ist. S. hierzu im Einzelnen unten Ziffer 3.2d.</w:t>
      </w:r>
    </w:p>
    <w:p w14:paraId="2E02D14F" w14:textId="77777777" w:rsidR="004979AE" w:rsidRDefault="00000000">
      <w:pPr>
        <w:pStyle w:val="Paragrafoelenco"/>
        <w:numPr>
          <w:ilvl w:val="0"/>
          <w:numId w:val="3"/>
        </w:numPr>
        <w:tabs>
          <w:tab w:val="left" w:pos="838"/>
          <w:tab w:val="left" w:pos="840"/>
        </w:tabs>
        <w:spacing w:before="157" w:line="278" w:lineRule="auto"/>
        <w:ind w:right="117" w:hanging="360"/>
        <w:jc w:val="both"/>
        <w:rPr>
          <w:sz w:val="20"/>
        </w:rPr>
      </w:pPr>
      <w:r>
        <w:rPr>
          <w:sz w:val="20"/>
        </w:rPr>
        <w:t>In der gegenständlichen Publikation wird der völkerrechtswidrig besetzte Golan als «Norden Israels» bezeichnet und es ist vom</w:t>
      </w:r>
      <w:r>
        <w:rPr>
          <w:spacing w:val="-5"/>
          <w:sz w:val="20"/>
        </w:rPr>
        <w:t xml:space="preserve"> </w:t>
      </w:r>
      <w:r>
        <w:rPr>
          <w:sz w:val="20"/>
        </w:rPr>
        <w:t>Angriff «auf israelischer Seite» die Rede. Dadurch wird in Verletzung</w:t>
      </w:r>
      <w:r>
        <w:rPr>
          <w:spacing w:val="-14"/>
          <w:sz w:val="20"/>
        </w:rPr>
        <w:t xml:space="preserve"> </w:t>
      </w:r>
      <w:r>
        <w:rPr>
          <w:sz w:val="20"/>
        </w:rPr>
        <w:t>von</w:t>
      </w:r>
      <w:r>
        <w:rPr>
          <w:spacing w:val="-14"/>
          <w:sz w:val="20"/>
        </w:rPr>
        <w:t xml:space="preserve"> </w:t>
      </w:r>
      <w:r>
        <w:rPr>
          <w:sz w:val="20"/>
        </w:rPr>
        <w:t>Völkerrecht</w:t>
      </w:r>
      <w:r>
        <w:rPr>
          <w:spacing w:val="-14"/>
          <w:sz w:val="20"/>
        </w:rPr>
        <w:t xml:space="preserve"> </w:t>
      </w:r>
      <w:r>
        <w:rPr>
          <w:sz w:val="20"/>
        </w:rPr>
        <w:t>sowie</w:t>
      </w:r>
      <w:r>
        <w:rPr>
          <w:spacing w:val="-14"/>
          <w:sz w:val="20"/>
        </w:rPr>
        <w:t xml:space="preserve"> </w:t>
      </w:r>
      <w:r>
        <w:rPr>
          <w:sz w:val="20"/>
        </w:rPr>
        <w:t>der</w:t>
      </w:r>
      <w:r>
        <w:rPr>
          <w:spacing w:val="-14"/>
          <w:sz w:val="20"/>
        </w:rPr>
        <w:t xml:space="preserve"> </w:t>
      </w:r>
      <w:r>
        <w:rPr>
          <w:sz w:val="20"/>
        </w:rPr>
        <w:t>offiziellen</w:t>
      </w:r>
      <w:r>
        <w:rPr>
          <w:spacing w:val="-14"/>
          <w:sz w:val="20"/>
        </w:rPr>
        <w:t xml:space="preserve"> </w:t>
      </w:r>
      <w:r>
        <w:rPr>
          <w:sz w:val="20"/>
        </w:rPr>
        <w:t>Position</w:t>
      </w:r>
      <w:r>
        <w:rPr>
          <w:spacing w:val="-14"/>
          <w:sz w:val="20"/>
        </w:rPr>
        <w:t xml:space="preserve"> </w:t>
      </w:r>
      <w:r>
        <w:rPr>
          <w:sz w:val="20"/>
        </w:rPr>
        <w:t>der</w:t>
      </w:r>
      <w:r>
        <w:rPr>
          <w:spacing w:val="-14"/>
          <w:sz w:val="20"/>
        </w:rPr>
        <w:t xml:space="preserve"> </w:t>
      </w:r>
      <w:r>
        <w:rPr>
          <w:sz w:val="20"/>
        </w:rPr>
        <w:t>Schweiz</w:t>
      </w:r>
      <w:r>
        <w:rPr>
          <w:spacing w:val="-14"/>
          <w:sz w:val="20"/>
        </w:rPr>
        <w:t xml:space="preserve"> </w:t>
      </w:r>
      <w:r>
        <w:rPr>
          <w:sz w:val="20"/>
        </w:rPr>
        <w:t>suggeriert,</w:t>
      </w:r>
      <w:r>
        <w:rPr>
          <w:spacing w:val="-13"/>
          <w:sz w:val="20"/>
        </w:rPr>
        <w:t xml:space="preserve"> </w:t>
      </w:r>
      <w:r>
        <w:rPr>
          <w:sz w:val="20"/>
        </w:rPr>
        <w:t>Majdal</w:t>
      </w:r>
      <w:r>
        <w:rPr>
          <w:spacing w:val="-14"/>
          <w:sz w:val="20"/>
        </w:rPr>
        <w:t xml:space="preserve"> </w:t>
      </w:r>
      <w:r>
        <w:rPr>
          <w:sz w:val="20"/>
        </w:rPr>
        <w:t>Shams sei Teil Israels, womit das Publikum, ähnlich wie bei Punkt 4 oben, davon ausgehen könnte, die</w:t>
      </w:r>
      <w:r>
        <w:rPr>
          <w:spacing w:val="-9"/>
          <w:sz w:val="20"/>
        </w:rPr>
        <w:t xml:space="preserve"> </w:t>
      </w:r>
      <w:r>
        <w:rPr>
          <w:sz w:val="20"/>
        </w:rPr>
        <w:t>Hisbollah</w:t>
      </w:r>
      <w:r>
        <w:rPr>
          <w:spacing w:val="-9"/>
          <w:sz w:val="20"/>
        </w:rPr>
        <w:t xml:space="preserve"> </w:t>
      </w:r>
      <w:r>
        <w:rPr>
          <w:sz w:val="20"/>
        </w:rPr>
        <w:t>habe</w:t>
      </w:r>
      <w:r>
        <w:rPr>
          <w:spacing w:val="-6"/>
          <w:sz w:val="20"/>
        </w:rPr>
        <w:t xml:space="preserve"> </w:t>
      </w:r>
      <w:r>
        <w:rPr>
          <w:sz w:val="20"/>
        </w:rPr>
        <w:t>ein</w:t>
      </w:r>
      <w:r>
        <w:rPr>
          <w:spacing w:val="-7"/>
          <w:sz w:val="20"/>
        </w:rPr>
        <w:t xml:space="preserve"> </w:t>
      </w:r>
      <w:r>
        <w:rPr>
          <w:sz w:val="20"/>
        </w:rPr>
        <w:t>Motiv</w:t>
      </w:r>
      <w:r>
        <w:rPr>
          <w:spacing w:val="-7"/>
          <w:sz w:val="20"/>
        </w:rPr>
        <w:t xml:space="preserve"> </w:t>
      </w:r>
      <w:r>
        <w:rPr>
          <w:sz w:val="20"/>
        </w:rPr>
        <w:t>für</w:t>
      </w:r>
      <w:r>
        <w:rPr>
          <w:spacing w:val="-8"/>
          <w:sz w:val="20"/>
        </w:rPr>
        <w:t xml:space="preserve"> </w:t>
      </w:r>
      <w:r>
        <w:rPr>
          <w:sz w:val="20"/>
        </w:rPr>
        <w:t>einen</w:t>
      </w:r>
      <w:r>
        <w:rPr>
          <w:spacing w:val="-9"/>
          <w:sz w:val="20"/>
        </w:rPr>
        <w:t xml:space="preserve"> </w:t>
      </w:r>
      <w:r>
        <w:rPr>
          <w:sz w:val="20"/>
        </w:rPr>
        <w:t>solchen</w:t>
      </w:r>
      <w:r>
        <w:rPr>
          <w:spacing w:val="-15"/>
          <w:sz w:val="20"/>
        </w:rPr>
        <w:t xml:space="preserve"> </w:t>
      </w:r>
      <w:r>
        <w:rPr>
          <w:sz w:val="20"/>
        </w:rPr>
        <w:t>Angriff.</w:t>
      </w:r>
      <w:r>
        <w:rPr>
          <w:spacing w:val="-6"/>
          <w:sz w:val="20"/>
        </w:rPr>
        <w:t xml:space="preserve"> </w:t>
      </w:r>
      <w:r>
        <w:rPr>
          <w:sz w:val="20"/>
        </w:rPr>
        <w:t>S.</w:t>
      </w:r>
      <w:r>
        <w:rPr>
          <w:spacing w:val="-7"/>
          <w:sz w:val="20"/>
        </w:rPr>
        <w:t xml:space="preserve"> </w:t>
      </w:r>
      <w:r>
        <w:rPr>
          <w:sz w:val="20"/>
        </w:rPr>
        <w:t>hierzu</w:t>
      </w:r>
      <w:r>
        <w:rPr>
          <w:spacing w:val="-6"/>
          <w:sz w:val="20"/>
        </w:rPr>
        <w:t xml:space="preserve"> </w:t>
      </w:r>
      <w:r>
        <w:rPr>
          <w:sz w:val="20"/>
        </w:rPr>
        <w:t>im</w:t>
      </w:r>
      <w:r>
        <w:rPr>
          <w:spacing w:val="-6"/>
          <w:sz w:val="20"/>
        </w:rPr>
        <w:t xml:space="preserve"> </w:t>
      </w:r>
      <w:r>
        <w:rPr>
          <w:sz w:val="20"/>
        </w:rPr>
        <w:t>Einzelnen</w:t>
      </w:r>
      <w:r>
        <w:rPr>
          <w:spacing w:val="-6"/>
          <w:sz w:val="20"/>
        </w:rPr>
        <w:t xml:space="preserve"> </w:t>
      </w:r>
      <w:r>
        <w:rPr>
          <w:sz w:val="20"/>
        </w:rPr>
        <w:t>unten</w:t>
      </w:r>
      <w:r>
        <w:rPr>
          <w:spacing w:val="-8"/>
          <w:sz w:val="20"/>
        </w:rPr>
        <w:t xml:space="preserve"> </w:t>
      </w:r>
      <w:r>
        <w:rPr>
          <w:sz w:val="20"/>
        </w:rPr>
        <w:t>Ziffer</w:t>
      </w:r>
      <w:r>
        <w:rPr>
          <w:spacing w:val="-5"/>
          <w:sz w:val="20"/>
        </w:rPr>
        <w:t xml:space="preserve"> </w:t>
      </w:r>
      <w:r>
        <w:rPr>
          <w:sz w:val="20"/>
        </w:rPr>
        <w:t>3.2e.</w:t>
      </w:r>
    </w:p>
    <w:p w14:paraId="3D2496DF" w14:textId="77777777" w:rsidR="004979AE" w:rsidRDefault="00000000">
      <w:pPr>
        <w:pStyle w:val="Corpotesto"/>
        <w:spacing w:before="159" w:line="278" w:lineRule="auto"/>
        <w:ind w:right="119"/>
        <w:jc w:val="both"/>
      </w:pPr>
      <w:r>
        <w:t xml:space="preserve">Vorstehende Punkte stellen teilweise bereits im Einzelnen, ganz klar aber in der </w:t>
      </w:r>
      <w:r>
        <w:rPr>
          <w:i/>
        </w:rPr>
        <w:t xml:space="preserve">Gesamtwirkung </w:t>
      </w:r>
      <w:r>
        <w:t>eine Verletzung des Sachgerechtigkeitsgebots dar: Wichtige Informationen werden ausgelassen, andere diametral</w:t>
      </w:r>
      <w:r>
        <w:rPr>
          <w:spacing w:val="-14"/>
        </w:rPr>
        <w:t xml:space="preserve"> </w:t>
      </w:r>
      <w:r>
        <w:t>falsch</w:t>
      </w:r>
      <w:r>
        <w:rPr>
          <w:spacing w:val="-14"/>
        </w:rPr>
        <w:t xml:space="preserve"> </w:t>
      </w:r>
      <w:r>
        <w:t>wiedergegeben,</w:t>
      </w:r>
      <w:r>
        <w:rPr>
          <w:spacing w:val="-14"/>
        </w:rPr>
        <w:t xml:space="preserve"> </w:t>
      </w:r>
      <w:r>
        <w:t>womit</w:t>
      </w:r>
      <w:r>
        <w:rPr>
          <w:spacing w:val="-14"/>
        </w:rPr>
        <w:t xml:space="preserve"> </w:t>
      </w:r>
      <w:r>
        <w:t>es</w:t>
      </w:r>
      <w:r>
        <w:rPr>
          <w:spacing w:val="-14"/>
        </w:rPr>
        <w:t xml:space="preserve"> </w:t>
      </w:r>
      <w:r>
        <w:t>dem</w:t>
      </w:r>
      <w:r>
        <w:rPr>
          <w:spacing w:val="-14"/>
        </w:rPr>
        <w:t xml:space="preserve"> </w:t>
      </w:r>
      <w:r>
        <w:t>Publikum</w:t>
      </w:r>
      <w:r>
        <w:rPr>
          <w:spacing w:val="-13"/>
        </w:rPr>
        <w:t xml:space="preserve"> </w:t>
      </w:r>
      <w:r>
        <w:t>verunmöglicht</w:t>
      </w:r>
      <w:r>
        <w:rPr>
          <w:spacing w:val="-12"/>
        </w:rPr>
        <w:t xml:space="preserve"> </w:t>
      </w:r>
      <w:r>
        <w:t>wird,</w:t>
      </w:r>
      <w:r>
        <w:rPr>
          <w:spacing w:val="-14"/>
        </w:rPr>
        <w:t xml:space="preserve"> </w:t>
      </w:r>
      <w:r>
        <w:t>sich</w:t>
      </w:r>
      <w:r>
        <w:rPr>
          <w:spacing w:val="-11"/>
        </w:rPr>
        <w:t xml:space="preserve"> </w:t>
      </w:r>
      <w:r>
        <w:t>eine</w:t>
      </w:r>
      <w:r>
        <w:rPr>
          <w:spacing w:val="-13"/>
        </w:rPr>
        <w:t xml:space="preserve"> </w:t>
      </w:r>
      <w:r>
        <w:t>eigene</w:t>
      </w:r>
      <w:r>
        <w:rPr>
          <w:spacing w:val="-14"/>
        </w:rPr>
        <w:t xml:space="preserve"> </w:t>
      </w:r>
      <w:r>
        <w:t>Meinung zur Urheberschaft des Einschlags zu bilden.</w:t>
      </w:r>
    </w:p>
    <w:p w14:paraId="3FBCB451" w14:textId="77777777" w:rsidR="004979AE" w:rsidRDefault="00000000">
      <w:pPr>
        <w:pStyle w:val="Corpotesto"/>
        <w:spacing w:before="159" w:line="278" w:lineRule="auto"/>
        <w:ind w:right="120"/>
        <w:jc w:val="both"/>
      </w:pPr>
      <w:r>
        <w:t>Ironischerweise ist es die Ombudsstelle selber, die mit mehreren Aussagen in ihrem Entscheid unterstreicht, dass die Publikation das Sachgerechtigkeitsgebot verletzt:</w:t>
      </w:r>
    </w:p>
    <w:p w14:paraId="455E4FF5" w14:textId="77777777" w:rsidR="004979AE" w:rsidRDefault="00000000">
      <w:pPr>
        <w:pStyle w:val="Paragrafoelenco"/>
        <w:numPr>
          <w:ilvl w:val="1"/>
          <w:numId w:val="3"/>
        </w:numPr>
        <w:tabs>
          <w:tab w:val="left" w:pos="840"/>
        </w:tabs>
        <w:spacing w:before="158" w:line="276" w:lineRule="auto"/>
        <w:ind w:right="118"/>
        <w:rPr>
          <w:sz w:val="20"/>
        </w:rPr>
      </w:pPr>
      <w:r>
        <w:rPr>
          <w:sz w:val="20"/>
        </w:rPr>
        <w:t>So schrieb die Ombudsstelle in ihrem Entscheid, es sei «</w:t>
      </w:r>
      <w:r>
        <w:rPr>
          <w:i/>
          <w:sz w:val="20"/>
        </w:rPr>
        <w:t>unbestritten</w:t>
      </w:r>
      <w:r>
        <w:rPr>
          <w:sz w:val="20"/>
        </w:rPr>
        <w:t xml:space="preserve">», dass die Rakete aus dem Libanon abgeschossen worden sei. Dabei ist </w:t>
      </w:r>
      <w:r>
        <w:rPr>
          <w:i/>
          <w:sz w:val="20"/>
        </w:rPr>
        <w:t xml:space="preserve">genau das </w:t>
      </w:r>
      <w:r>
        <w:rPr>
          <w:sz w:val="20"/>
        </w:rPr>
        <w:t>eben umstritten. Dass die Ombudsstelle</w:t>
      </w:r>
      <w:r>
        <w:rPr>
          <w:spacing w:val="-5"/>
          <w:sz w:val="20"/>
        </w:rPr>
        <w:t xml:space="preserve"> </w:t>
      </w:r>
      <w:r>
        <w:rPr>
          <w:sz w:val="20"/>
        </w:rPr>
        <w:t>unbewiesene</w:t>
      </w:r>
      <w:r>
        <w:rPr>
          <w:spacing w:val="-5"/>
          <w:sz w:val="20"/>
        </w:rPr>
        <w:t xml:space="preserve"> </w:t>
      </w:r>
      <w:r>
        <w:rPr>
          <w:sz w:val="20"/>
        </w:rPr>
        <w:t>israelische</w:t>
      </w:r>
      <w:r>
        <w:rPr>
          <w:spacing w:val="-3"/>
          <w:sz w:val="20"/>
        </w:rPr>
        <w:t xml:space="preserve"> </w:t>
      </w:r>
      <w:r>
        <w:rPr>
          <w:sz w:val="20"/>
        </w:rPr>
        <w:t>Behauptungen</w:t>
      </w:r>
      <w:r>
        <w:rPr>
          <w:spacing w:val="-1"/>
          <w:sz w:val="20"/>
        </w:rPr>
        <w:t xml:space="preserve"> </w:t>
      </w:r>
      <w:r>
        <w:rPr>
          <w:sz w:val="20"/>
        </w:rPr>
        <w:t>als</w:t>
      </w:r>
      <w:r>
        <w:rPr>
          <w:spacing w:val="-3"/>
          <w:sz w:val="20"/>
        </w:rPr>
        <w:t xml:space="preserve"> </w:t>
      </w:r>
      <w:r>
        <w:rPr>
          <w:sz w:val="20"/>
        </w:rPr>
        <w:t>«unbestrittene»</w:t>
      </w:r>
      <w:r>
        <w:rPr>
          <w:spacing w:val="-3"/>
          <w:sz w:val="20"/>
        </w:rPr>
        <w:t xml:space="preserve"> </w:t>
      </w:r>
      <w:r>
        <w:rPr>
          <w:sz w:val="20"/>
        </w:rPr>
        <w:t>Fakten</w:t>
      </w:r>
      <w:r>
        <w:rPr>
          <w:spacing w:val="-5"/>
          <w:sz w:val="20"/>
        </w:rPr>
        <w:t xml:space="preserve"> </w:t>
      </w:r>
      <w:r>
        <w:rPr>
          <w:sz w:val="20"/>
        </w:rPr>
        <w:t>darstellt,</w:t>
      </w:r>
      <w:r>
        <w:rPr>
          <w:spacing w:val="-3"/>
          <w:sz w:val="20"/>
        </w:rPr>
        <w:t xml:space="preserve"> </w:t>
      </w:r>
      <w:r>
        <w:rPr>
          <w:sz w:val="20"/>
        </w:rPr>
        <w:t>ist ein</w:t>
      </w:r>
      <w:r>
        <w:rPr>
          <w:spacing w:val="-3"/>
          <w:sz w:val="20"/>
        </w:rPr>
        <w:t xml:space="preserve"> </w:t>
      </w:r>
      <w:r>
        <w:rPr>
          <w:sz w:val="20"/>
        </w:rPr>
        <w:t>klarer Indikator dafür,</w:t>
      </w:r>
      <w:r>
        <w:rPr>
          <w:spacing w:val="-1"/>
          <w:sz w:val="20"/>
        </w:rPr>
        <w:t xml:space="preserve"> </w:t>
      </w:r>
      <w:r>
        <w:rPr>
          <w:sz w:val="20"/>
        </w:rPr>
        <w:t>dass die</w:t>
      </w:r>
      <w:r>
        <w:rPr>
          <w:spacing w:val="-3"/>
          <w:sz w:val="20"/>
        </w:rPr>
        <w:t xml:space="preserve"> </w:t>
      </w:r>
      <w:r>
        <w:rPr>
          <w:sz w:val="20"/>
        </w:rPr>
        <w:t>Berichterstattung</w:t>
      </w:r>
      <w:r>
        <w:rPr>
          <w:spacing w:val="-1"/>
          <w:sz w:val="20"/>
        </w:rPr>
        <w:t xml:space="preserve"> </w:t>
      </w:r>
      <w:r>
        <w:rPr>
          <w:sz w:val="20"/>
        </w:rPr>
        <w:t>des SRF derart einseitig</w:t>
      </w:r>
      <w:r>
        <w:rPr>
          <w:spacing w:val="-1"/>
          <w:sz w:val="20"/>
        </w:rPr>
        <w:t xml:space="preserve"> </w:t>
      </w:r>
      <w:r>
        <w:rPr>
          <w:sz w:val="20"/>
        </w:rPr>
        <w:t>war,</w:t>
      </w:r>
      <w:r>
        <w:rPr>
          <w:spacing w:val="-1"/>
          <w:sz w:val="20"/>
        </w:rPr>
        <w:t xml:space="preserve"> </w:t>
      </w:r>
      <w:r>
        <w:rPr>
          <w:sz w:val="20"/>
        </w:rPr>
        <w:t>dass selbst die Ombudsstelle nicht realisierte, dass die Herkunft des Geschosses umstritten war.</w:t>
      </w:r>
    </w:p>
    <w:p w14:paraId="4E2E3D40" w14:textId="77777777" w:rsidR="004979AE" w:rsidRDefault="00000000">
      <w:pPr>
        <w:pStyle w:val="Paragrafoelenco"/>
        <w:numPr>
          <w:ilvl w:val="1"/>
          <w:numId w:val="3"/>
        </w:numPr>
        <w:tabs>
          <w:tab w:val="left" w:pos="840"/>
        </w:tabs>
        <w:spacing w:before="168" w:line="276" w:lineRule="auto"/>
        <w:ind w:right="116"/>
        <w:rPr>
          <w:sz w:val="20"/>
        </w:rPr>
      </w:pPr>
      <w:r>
        <w:rPr>
          <w:sz w:val="20"/>
        </w:rPr>
        <w:t xml:space="preserve">Dasselbe Bild zeigt sich, wenn die </w:t>
      </w:r>
      <w:proofErr w:type="spellStart"/>
      <w:r>
        <w:rPr>
          <w:sz w:val="20"/>
        </w:rPr>
        <w:t>Ombusstelle</w:t>
      </w:r>
      <w:proofErr w:type="spellEnd"/>
      <w:r>
        <w:rPr>
          <w:sz w:val="20"/>
        </w:rPr>
        <w:t xml:space="preserve"> schreibt: «</w:t>
      </w:r>
      <w:r>
        <w:rPr>
          <w:i/>
          <w:sz w:val="20"/>
        </w:rPr>
        <w:t>Zudem ist es aus obig genannten Gründen unlauter und verfehlt, diesen Vorwurf gerade hinsichtlich der Berichterstattung über den</w:t>
      </w:r>
      <w:r>
        <w:rPr>
          <w:i/>
          <w:spacing w:val="-12"/>
          <w:sz w:val="20"/>
        </w:rPr>
        <w:t xml:space="preserve"> </w:t>
      </w:r>
      <w:r>
        <w:rPr>
          <w:i/>
          <w:sz w:val="20"/>
        </w:rPr>
        <w:t>Raketenangriff</w:t>
      </w:r>
      <w:r>
        <w:rPr>
          <w:i/>
          <w:spacing w:val="-11"/>
          <w:sz w:val="20"/>
        </w:rPr>
        <w:t xml:space="preserve"> </w:t>
      </w:r>
      <w:r>
        <w:rPr>
          <w:b/>
          <w:i/>
          <w:sz w:val="20"/>
        </w:rPr>
        <w:t>der</w:t>
      </w:r>
      <w:r>
        <w:rPr>
          <w:b/>
          <w:i/>
          <w:spacing w:val="-12"/>
          <w:sz w:val="20"/>
        </w:rPr>
        <w:t xml:space="preserve"> </w:t>
      </w:r>
      <w:r>
        <w:rPr>
          <w:b/>
          <w:i/>
          <w:sz w:val="20"/>
        </w:rPr>
        <w:t>Hisbollah</w:t>
      </w:r>
      <w:r>
        <w:rPr>
          <w:b/>
          <w:i/>
          <w:spacing w:val="-11"/>
          <w:sz w:val="20"/>
        </w:rPr>
        <w:t xml:space="preserve"> </w:t>
      </w:r>
      <w:r>
        <w:rPr>
          <w:i/>
          <w:sz w:val="20"/>
        </w:rPr>
        <w:t>auf</w:t>
      </w:r>
      <w:r>
        <w:rPr>
          <w:i/>
          <w:spacing w:val="-10"/>
          <w:sz w:val="20"/>
        </w:rPr>
        <w:t xml:space="preserve"> </w:t>
      </w:r>
      <w:proofErr w:type="spellStart"/>
      <w:r>
        <w:rPr>
          <w:i/>
          <w:sz w:val="20"/>
        </w:rPr>
        <w:t>Madsch</w:t>
      </w:r>
      <w:proofErr w:type="spellEnd"/>
      <w:r>
        <w:rPr>
          <w:i/>
          <w:spacing w:val="-12"/>
          <w:sz w:val="20"/>
        </w:rPr>
        <w:t xml:space="preserve"> </w:t>
      </w:r>
      <w:r>
        <w:rPr>
          <w:i/>
          <w:sz w:val="20"/>
        </w:rPr>
        <w:t>al-Schams</w:t>
      </w:r>
      <w:r>
        <w:rPr>
          <w:i/>
          <w:spacing w:val="-12"/>
          <w:sz w:val="20"/>
        </w:rPr>
        <w:t xml:space="preserve"> </w:t>
      </w:r>
      <w:r>
        <w:rPr>
          <w:i/>
          <w:sz w:val="20"/>
        </w:rPr>
        <w:t>aufzubringen</w:t>
      </w:r>
      <w:r>
        <w:rPr>
          <w:sz w:val="20"/>
        </w:rPr>
        <w:t>»</w:t>
      </w:r>
      <w:r>
        <w:rPr>
          <w:spacing w:val="-9"/>
          <w:sz w:val="20"/>
        </w:rPr>
        <w:t xml:space="preserve"> </w:t>
      </w:r>
      <w:r>
        <w:rPr>
          <w:sz w:val="20"/>
        </w:rPr>
        <w:t>(Hervorhebung</w:t>
      </w:r>
      <w:r>
        <w:rPr>
          <w:spacing w:val="-13"/>
          <w:sz w:val="20"/>
        </w:rPr>
        <w:t xml:space="preserve"> </w:t>
      </w:r>
      <w:r>
        <w:rPr>
          <w:sz w:val="20"/>
        </w:rPr>
        <w:t>durch den Beschwerdeführer). Auch hier geht die Ombudsstelle davon aus, die israelische Behauptung sei bewiesener Fakt. Wäre die Berichterstattung von SRF ausgewogen und sachgerecht gewesen, hätte die Ombudsstelle wissen müssen, dass eben genau die Urheberschaft umstritten war und es immer noch ist.</w:t>
      </w:r>
    </w:p>
    <w:p w14:paraId="5EF09285" w14:textId="77777777" w:rsidR="004979AE" w:rsidRDefault="004979AE">
      <w:pPr>
        <w:pStyle w:val="Corpotesto"/>
        <w:spacing w:before="137"/>
        <w:ind w:left="0"/>
      </w:pPr>
    </w:p>
    <w:p w14:paraId="4E31E317" w14:textId="77777777" w:rsidR="004979AE" w:rsidRDefault="00000000">
      <w:pPr>
        <w:pStyle w:val="Titolo2"/>
        <w:numPr>
          <w:ilvl w:val="1"/>
          <w:numId w:val="4"/>
        </w:numPr>
        <w:tabs>
          <w:tab w:val="left" w:pos="831"/>
        </w:tabs>
        <w:spacing w:before="0"/>
        <w:ind w:left="831" w:hanging="354"/>
      </w:pPr>
      <w:r>
        <w:t>Im</w:t>
      </w:r>
      <w:r>
        <w:rPr>
          <w:spacing w:val="-6"/>
        </w:rPr>
        <w:t xml:space="preserve"> </w:t>
      </w:r>
      <w:r>
        <w:rPr>
          <w:spacing w:val="-2"/>
        </w:rPr>
        <w:t>Einzelnen:</w:t>
      </w:r>
    </w:p>
    <w:p w14:paraId="6AE1BCF9" w14:textId="77777777" w:rsidR="004979AE" w:rsidRDefault="00000000">
      <w:pPr>
        <w:pStyle w:val="Paragrafoelenco"/>
        <w:numPr>
          <w:ilvl w:val="0"/>
          <w:numId w:val="2"/>
        </w:numPr>
        <w:tabs>
          <w:tab w:val="left" w:pos="838"/>
        </w:tabs>
        <w:spacing w:before="197"/>
        <w:ind w:left="838" w:hanging="358"/>
        <w:rPr>
          <w:b/>
          <w:i/>
          <w:sz w:val="20"/>
        </w:rPr>
      </w:pPr>
      <w:r>
        <w:rPr>
          <w:b/>
          <w:i/>
          <w:sz w:val="20"/>
        </w:rPr>
        <w:t>Einseitige</w:t>
      </w:r>
      <w:r>
        <w:rPr>
          <w:b/>
          <w:i/>
          <w:spacing w:val="-11"/>
          <w:sz w:val="20"/>
        </w:rPr>
        <w:t xml:space="preserve"> </w:t>
      </w:r>
      <w:r>
        <w:rPr>
          <w:b/>
          <w:i/>
          <w:sz w:val="20"/>
        </w:rPr>
        <w:t>Wiedergabe</w:t>
      </w:r>
      <w:r>
        <w:rPr>
          <w:b/>
          <w:i/>
          <w:spacing w:val="-9"/>
          <w:sz w:val="20"/>
        </w:rPr>
        <w:t xml:space="preserve"> </w:t>
      </w:r>
      <w:r>
        <w:rPr>
          <w:b/>
          <w:i/>
          <w:sz w:val="20"/>
        </w:rPr>
        <w:t>von</w:t>
      </w:r>
      <w:r>
        <w:rPr>
          <w:b/>
          <w:i/>
          <w:spacing w:val="-14"/>
          <w:sz w:val="20"/>
        </w:rPr>
        <w:t xml:space="preserve"> </w:t>
      </w:r>
      <w:r>
        <w:rPr>
          <w:b/>
          <w:i/>
          <w:sz w:val="20"/>
        </w:rPr>
        <w:t>Aussagen</w:t>
      </w:r>
      <w:r>
        <w:rPr>
          <w:b/>
          <w:i/>
          <w:spacing w:val="-7"/>
          <w:sz w:val="20"/>
        </w:rPr>
        <w:t xml:space="preserve"> </w:t>
      </w:r>
      <w:r>
        <w:rPr>
          <w:b/>
          <w:i/>
          <w:sz w:val="20"/>
        </w:rPr>
        <w:t>der</w:t>
      </w:r>
      <w:r>
        <w:rPr>
          <w:b/>
          <w:i/>
          <w:spacing w:val="-8"/>
          <w:sz w:val="20"/>
        </w:rPr>
        <w:t xml:space="preserve"> </w:t>
      </w:r>
      <w:r>
        <w:rPr>
          <w:b/>
          <w:i/>
          <w:spacing w:val="-2"/>
          <w:sz w:val="20"/>
        </w:rPr>
        <w:t>Kriegsparteien</w:t>
      </w:r>
    </w:p>
    <w:p w14:paraId="711B9191" w14:textId="77777777" w:rsidR="004979AE" w:rsidRDefault="00000000">
      <w:pPr>
        <w:pStyle w:val="Corpotesto"/>
        <w:spacing w:before="198"/>
        <w:jc w:val="both"/>
      </w:pPr>
      <w:r>
        <w:t>Die</w:t>
      </w:r>
      <w:r>
        <w:rPr>
          <w:spacing w:val="-8"/>
        </w:rPr>
        <w:t xml:space="preserve"> </w:t>
      </w:r>
      <w:r>
        <w:t>gegenständliche</w:t>
      </w:r>
      <w:r>
        <w:rPr>
          <w:spacing w:val="-5"/>
        </w:rPr>
        <w:t xml:space="preserve"> </w:t>
      </w:r>
      <w:r>
        <w:t>Publikation</w:t>
      </w:r>
      <w:r>
        <w:rPr>
          <w:spacing w:val="-8"/>
        </w:rPr>
        <w:t xml:space="preserve"> </w:t>
      </w:r>
      <w:r>
        <w:t>gibt</w:t>
      </w:r>
      <w:r>
        <w:rPr>
          <w:spacing w:val="-5"/>
        </w:rPr>
        <w:t xml:space="preserve"> </w:t>
      </w:r>
      <w:r>
        <w:t>praktisch</w:t>
      </w:r>
      <w:r>
        <w:rPr>
          <w:spacing w:val="-9"/>
        </w:rPr>
        <w:t xml:space="preserve"> </w:t>
      </w:r>
      <w:proofErr w:type="spellStart"/>
      <w:r>
        <w:t>ausschliesslich</w:t>
      </w:r>
      <w:proofErr w:type="spellEnd"/>
      <w:r>
        <w:rPr>
          <w:spacing w:val="-9"/>
        </w:rPr>
        <w:t xml:space="preserve"> </w:t>
      </w:r>
      <w:r>
        <w:t>die</w:t>
      </w:r>
      <w:r>
        <w:rPr>
          <w:spacing w:val="-7"/>
        </w:rPr>
        <w:t xml:space="preserve"> </w:t>
      </w:r>
      <w:r>
        <w:t>Sichtweise</w:t>
      </w:r>
      <w:r>
        <w:rPr>
          <w:spacing w:val="-9"/>
        </w:rPr>
        <w:t xml:space="preserve"> </w:t>
      </w:r>
      <w:r>
        <w:t>Israels</w:t>
      </w:r>
      <w:r>
        <w:rPr>
          <w:spacing w:val="-8"/>
        </w:rPr>
        <w:t xml:space="preserve"> </w:t>
      </w:r>
      <w:r>
        <w:rPr>
          <w:spacing w:val="-2"/>
        </w:rPr>
        <w:t>wieder:</w:t>
      </w:r>
    </w:p>
    <w:p w14:paraId="49AC6448" w14:textId="77777777" w:rsidR="004979AE" w:rsidRDefault="00000000">
      <w:pPr>
        <w:pStyle w:val="Paragrafoelenco"/>
        <w:numPr>
          <w:ilvl w:val="0"/>
          <w:numId w:val="1"/>
        </w:numPr>
        <w:tabs>
          <w:tab w:val="left" w:pos="840"/>
        </w:tabs>
        <w:spacing w:before="195" w:line="273" w:lineRule="auto"/>
        <w:ind w:right="116"/>
        <w:rPr>
          <w:sz w:val="20"/>
        </w:rPr>
      </w:pPr>
      <w:r>
        <w:rPr>
          <w:sz w:val="20"/>
        </w:rPr>
        <w:t>Bereits</w:t>
      </w:r>
      <w:r>
        <w:rPr>
          <w:spacing w:val="-5"/>
          <w:sz w:val="20"/>
        </w:rPr>
        <w:t xml:space="preserve"> </w:t>
      </w:r>
      <w:r>
        <w:rPr>
          <w:sz w:val="20"/>
        </w:rPr>
        <w:t>im</w:t>
      </w:r>
      <w:r>
        <w:rPr>
          <w:spacing w:val="-5"/>
          <w:sz w:val="20"/>
        </w:rPr>
        <w:t xml:space="preserve"> </w:t>
      </w:r>
      <w:r>
        <w:rPr>
          <w:sz w:val="20"/>
        </w:rPr>
        <w:t>1.</w:t>
      </w:r>
      <w:r>
        <w:rPr>
          <w:spacing w:val="-14"/>
          <w:sz w:val="20"/>
        </w:rPr>
        <w:t xml:space="preserve"> </w:t>
      </w:r>
      <w:r>
        <w:rPr>
          <w:sz w:val="20"/>
        </w:rPr>
        <w:t>Absatz</w:t>
      </w:r>
      <w:r>
        <w:rPr>
          <w:spacing w:val="-5"/>
          <w:sz w:val="20"/>
        </w:rPr>
        <w:t xml:space="preserve"> </w:t>
      </w:r>
      <w:r>
        <w:rPr>
          <w:sz w:val="20"/>
        </w:rPr>
        <w:t>wird</w:t>
      </w:r>
      <w:r>
        <w:rPr>
          <w:spacing w:val="-6"/>
          <w:sz w:val="20"/>
        </w:rPr>
        <w:t xml:space="preserve"> </w:t>
      </w:r>
      <w:r>
        <w:rPr>
          <w:sz w:val="20"/>
        </w:rPr>
        <w:t>Israels</w:t>
      </w:r>
      <w:r>
        <w:rPr>
          <w:spacing w:val="-5"/>
          <w:sz w:val="20"/>
        </w:rPr>
        <w:t xml:space="preserve"> </w:t>
      </w:r>
      <w:r>
        <w:rPr>
          <w:sz w:val="20"/>
        </w:rPr>
        <w:t>unbewiesene</w:t>
      </w:r>
      <w:r>
        <w:rPr>
          <w:spacing w:val="-5"/>
          <w:sz w:val="20"/>
        </w:rPr>
        <w:t xml:space="preserve"> </w:t>
      </w:r>
      <w:r>
        <w:rPr>
          <w:sz w:val="20"/>
        </w:rPr>
        <w:t>Behauptung</w:t>
      </w:r>
      <w:r>
        <w:rPr>
          <w:spacing w:val="-5"/>
          <w:sz w:val="20"/>
        </w:rPr>
        <w:t xml:space="preserve"> </w:t>
      </w:r>
      <w:r>
        <w:rPr>
          <w:sz w:val="20"/>
        </w:rPr>
        <w:t>wiedergegeben,</w:t>
      </w:r>
      <w:r>
        <w:rPr>
          <w:spacing w:val="-5"/>
          <w:sz w:val="20"/>
        </w:rPr>
        <w:t xml:space="preserve"> </w:t>
      </w:r>
      <w:r>
        <w:rPr>
          <w:sz w:val="20"/>
        </w:rPr>
        <w:t>dass</w:t>
      </w:r>
      <w:r>
        <w:rPr>
          <w:spacing w:val="-4"/>
          <w:sz w:val="20"/>
        </w:rPr>
        <w:t xml:space="preserve"> </w:t>
      </w:r>
      <w:r>
        <w:rPr>
          <w:sz w:val="20"/>
        </w:rPr>
        <w:t>es</w:t>
      </w:r>
      <w:r>
        <w:rPr>
          <w:spacing w:val="-5"/>
          <w:sz w:val="20"/>
        </w:rPr>
        <w:t xml:space="preserve"> </w:t>
      </w:r>
      <w:r>
        <w:rPr>
          <w:sz w:val="20"/>
        </w:rPr>
        <w:t>sich</w:t>
      </w:r>
      <w:r>
        <w:rPr>
          <w:spacing w:val="-6"/>
          <w:sz w:val="20"/>
        </w:rPr>
        <w:t xml:space="preserve"> </w:t>
      </w:r>
      <w:r>
        <w:rPr>
          <w:sz w:val="20"/>
        </w:rPr>
        <w:t>beim Geschoss um eine iranische Rakete vom Typ Falak-1 gehandelt habe.</w:t>
      </w:r>
    </w:p>
    <w:p w14:paraId="758FFAB1" w14:textId="77777777" w:rsidR="004979AE" w:rsidRDefault="00000000">
      <w:pPr>
        <w:pStyle w:val="Paragrafoelenco"/>
        <w:numPr>
          <w:ilvl w:val="0"/>
          <w:numId w:val="1"/>
        </w:numPr>
        <w:tabs>
          <w:tab w:val="left" w:pos="839"/>
        </w:tabs>
        <w:spacing w:before="165"/>
        <w:ind w:left="839" w:hanging="359"/>
        <w:jc w:val="left"/>
        <w:rPr>
          <w:sz w:val="20"/>
        </w:rPr>
      </w:pPr>
      <w:r>
        <w:rPr>
          <w:sz w:val="20"/>
        </w:rPr>
        <w:t>Im</w:t>
      </w:r>
      <w:r>
        <w:rPr>
          <w:spacing w:val="-14"/>
          <w:sz w:val="20"/>
        </w:rPr>
        <w:t xml:space="preserve"> </w:t>
      </w:r>
      <w:r>
        <w:rPr>
          <w:sz w:val="20"/>
        </w:rPr>
        <w:t>2.</w:t>
      </w:r>
      <w:r>
        <w:rPr>
          <w:spacing w:val="-14"/>
          <w:sz w:val="20"/>
        </w:rPr>
        <w:t xml:space="preserve"> </w:t>
      </w:r>
      <w:r>
        <w:rPr>
          <w:sz w:val="20"/>
        </w:rPr>
        <w:t>Absatz</w:t>
      </w:r>
      <w:r>
        <w:rPr>
          <w:spacing w:val="-14"/>
          <w:sz w:val="20"/>
        </w:rPr>
        <w:t xml:space="preserve"> </w:t>
      </w:r>
      <w:r>
        <w:rPr>
          <w:sz w:val="20"/>
        </w:rPr>
        <w:t>werden</w:t>
      </w:r>
      <w:r>
        <w:rPr>
          <w:spacing w:val="-10"/>
          <w:sz w:val="20"/>
        </w:rPr>
        <w:t xml:space="preserve"> </w:t>
      </w:r>
      <w:r>
        <w:rPr>
          <w:sz w:val="20"/>
        </w:rPr>
        <w:t>dann</w:t>
      </w:r>
      <w:r>
        <w:rPr>
          <w:spacing w:val="-9"/>
          <w:sz w:val="20"/>
        </w:rPr>
        <w:t xml:space="preserve"> </w:t>
      </w:r>
      <w:proofErr w:type="spellStart"/>
      <w:r>
        <w:rPr>
          <w:sz w:val="20"/>
        </w:rPr>
        <w:t>ausschliesslich</w:t>
      </w:r>
      <w:proofErr w:type="spellEnd"/>
      <w:r>
        <w:rPr>
          <w:spacing w:val="-10"/>
          <w:sz w:val="20"/>
        </w:rPr>
        <w:t xml:space="preserve"> </w:t>
      </w:r>
      <w:r>
        <w:rPr>
          <w:sz w:val="20"/>
        </w:rPr>
        <w:t>Statements</w:t>
      </w:r>
      <w:r>
        <w:rPr>
          <w:spacing w:val="-8"/>
          <w:sz w:val="20"/>
        </w:rPr>
        <w:t xml:space="preserve"> </w:t>
      </w:r>
      <w:r>
        <w:rPr>
          <w:sz w:val="20"/>
        </w:rPr>
        <w:t>der</w:t>
      </w:r>
      <w:r>
        <w:rPr>
          <w:spacing w:val="-10"/>
          <w:sz w:val="20"/>
        </w:rPr>
        <w:t xml:space="preserve"> </w:t>
      </w:r>
      <w:r>
        <w:rPr>
          <w:sz w:val="20"/>
        </w:rPr>
        <w:t>israelischen</w:t>
      </w:r>
      <w:r>
        <w:rPr>
          <w:spacing w:val="-14"/>
          <w:sz w:val="20"/>
        </w:rPr>
        <w:t xml:space="preserve"> </w:t>
      </w:r>
      <w:r>
        <w:rPr>
          <w:sz w:val="20"/>
        </w:rPr>
        <w:t>Armee</w:t>
      </w:r>
      <w:r>
        <w:rPr>
          <w:spacing w:val="-10"/>
          <w:sz w:val="20"/>
        </w:rPr>
        <w:t xml:space="preserve"> </w:t>
      </w:r>
      <w:r>
        <w:rPr>
          <w:spacing w:val="-2"/>
          <w:sz w:val="20"/>
        </w:rPr>
        <w:t>wiedergegeben.</w:t>
      </w:r>
    </w:p>
    <w:p w14:paraId="2F913EA7" w14:textId="77777777" w:rsidR="004979AE" w:rsidRDefault="00000000">
      <w:pPr>
        <w:pStyle w:val="Paragrafoelenco"/>
        <w:numPr>
          <w:ilvl w:val="0"/>
          <w:numId w:val="1"/>
        </w:numPr>
        <w:tabs>
          <w:tab w:val="left" w:pos="840"/>
        </w:tabs>
        <w:spacing w:before="196" w:line="271" w:lineRule="auto"/>
        <w:ind w:right="120"/>
        <w:rPr>
          <w:sz w:val="20"/>
        </w:rPr>
      </w:pPr>
      <w:r>
        <w:rPr>
          <w:sz w:val="20"/>
        </w:rPr>
        <w:t xml:space="preserve">Selbst im 3. Absatz, in dem es </w:t>
      </w:r>
      <w:proofErr w:type="spellStart"/>
      <w:r>
        <w:rPr>
          <w:sz w:val="20"/>
        </w:rPr>
        <w:t>gemäss</w:t>
      </w:r>
      <w:proofErr w:type="spellEnd"/>
      <w:r>
        <w:rPr>
          <w:sz w:val="20"/>
        </w:rPr>
        <w:t xml:space="preserve"> Untertitel eigentlich um die Sichtweise der Hisbollah gehen sollte, kommt der israelische Armeesprecher Daniel </w:t>
      </w:r>
      <w:proofErr w:type="spellStart"/>
      <w:r>
        <w:rPr>
          <w:sz w:val="20"/>
        </w:rPr>
        <w:t>Hagari</w:t>
      </w:r>
      <w:proofErr w:type="spellEnd"/>
      <w:r>
        <w:rPr>
          <w:sz w:val="20"/>
        </w:rPr>
        <w:t xml:space="preserve"> zu Wort.</w:t>
      </w:r>
    </w:p>
    <w:p w14:paraId="721D6B4D" w14:textId="77777777" w:rsidR="004979AE" w:rsidRDefault="00000000">
      <w:pPr>
        <w:pStyle w:val="Paragrafoelenco"/>
        <w:numPr>
          <w:ilvl w:val="0"/>
          <w:numId w:val="1"/>
        </w:numPr>
        <w:tabs>
          <w:tab w:val="left" w:pos="840"/>
        </w:tabs>
        <w:spacing w:before="169" w:line="273" w:lineRule="auto"/>
        <w:ind w:right="120"/>
        <w:rPr>
          <w:sz w:val="20"/>
        </w:rPr>
      </w:pPr>
      <w:r>
        <w:rPr>
          <w:sz w:val="20"/>
        </w:rPr>
        <w:t xml:space="preserve">Der 5. Absatz ist vollständig Aussagen von Israels Ministerpräsidenten Benjamin Netanjahu </w:t>
      </w:r>
      <w:r>
        <w:rPr>
          <w:spacing w:val="-2"/>
          <w:sz w:val="20"/>
        </w:rPr>
        <w:t>gewidmet.</w:t>
      </w:r>
    </w:p>
    <w:p w14:paraId="6DAA529E" w14:textId="77777777" w:rsidR="004979AE" w:rsidRDefault="00000000">
      <w:pPr>
        <w:pStyle w:val="Paragrafoelenco"/>
        <w:numPr>
          <w:ilvl w:val="0"/>
          <w:numId w:val="1"/>
        </w:numPr>
        <w:tabs>
          <w:tab w:val="left" w:pos="839"/>
        </w:tabs>
        <w:spacing w:before="164"/>
        <w:ind w:left="839" w:hanging="359"/>
        <w:jc w:val="left"/>
        <w:rPr>
          <w:sz w:val="20"/>
        </w:rPr>
      </w:pPr>
      <w:r>
        <w:rPr>
          <w:spacing w:val="-2"/>
          <w:sz w:val="20"/>
        </w:rPr>
        <w:t>Der 6.</w:t>
      </w:r>
      <w:r>
        <w:rPr>
          <w:spacing w:val="-12"/>
          <w:sz w:val="20"/>
        </w:rPr>
        <w:t xml:space="preserve"> </w:t>
      </w:r>
      <w:r>
        <w:rPr>
          <w:spacing w:val="-2"/>
          <w:sz w:val="20"/>
        </w:rPr>
        <w:t>Absatz</w:t>
      </w:r>
      <w:r>
        <w:rPr>
          <w:spacing w:val="-1"/>
          <w:sz w:val="20"/>
        </w:rPr>
        <w:t xml:space="preserve"> </w:t>
      </w:r>
      <w:r>
        <w:rPr>
          <w:spacing w:val="-2"/>
          <w:sz w:val="20"/>
        </w:rPr>
        <w:t>ist</w:t>
      </w:r>
      <w:r>
        <w:rPr>
          <w:spacing w:val="-3"/>
          <w:sz w:val="20"/>
        </w:rPr>
        <w:t xml:space="preserve"> </w:t>
      </w:r>
      <w:r>
        <w:rPr>
          <w:spacing w:val="-2"/>
          <w:sz w:val="20"/>
        </w:rPr>
        <w:t>vollständig</w:t>
      </w:r>
      <w:r>
        <w:rPr>
          <w:spacing w:val="-11"/>
          <w:sz w:val="20"/>
        </w:rPr>
        <w:t xml:space="preserve"> </w:t>
      </w:r>
      <w:r>
        <w:rPr>
          <w:spacing w:val="-2"/>
          <w:sz w:val="20"/>
        </w:rPr>
        <w:t>Aussagen</w:t>
      </w:r>
      <w:r>
        <w:rPr>
          <w:spacing w:val="-1"/>
          <w:sz w:val="20"/>
        </w:rPr>
        <w:t xml:space="preserve"> </w:t>
      </w:r>
      <w:r>
        <w:rPr>
          <w:spacing w:val="-2"/>
          <w:sz w:val="20"/>
        </w:rPr>
        <w:t>des</w:t>
      </w:r>
      <w:r>
        <w:rPr>
          <w:spacing w:val="2"/>
          <w:sz w:val="20"/>
        </w:rPr>
        <w:t xml:space="preserve"> </w:t>
      </w:r>
      <w:r>
        <w:rPr>
          <w:spacing w:val="-2"/>
          <w:sz w:val="20"/>
        </w:rPr>
        <w:t>israelischen Präsidenten</w:t>
      </w:r>
      <w:r>
        <w:rPr>
          <w:spacing w:val="-4"/>
          <w:sz w:val="20"/>
        </w:rPr>
        <w:t xml:space="preserve"> </w:t>
      </w:r>
      <w:r>
        <w:rPr>
          <w:spacing w:val="-2"/>
          <w:sz w:val="20"/>
        </w:rPr>
        <w:t>Izchak</w:t>
      </w:r>
      <w:r>
        <w:rPr>
          <w:spacing w:val="-3"/>
          <w:sz w:val="20"/>
        </w:rPr>
        <w:t xml:space="preserve"> </w:t>
      </w:r>
      <w:r>
        <w:rPr>
          <w:spacing w:val="-2"/>
          <w:sz w:val="20"/>
        </w:rPr>
        <w:t>Herzogs</w:t>
      </w:r>
      <w:r>
        <w:rPr>
          <w:spacing w:val="-3"/>
          <w:sz w:val="20"/>
        </w:rPr>
        <w:t xml:space="preserve"> </w:t>
      </w:r>
      <w:r>
        <w:rPr>
          <w:spacing w:val="-2"/>
          <w:sz w:val="20"/>
        </w:rPr>
        <w:t>gewidmet.</w:t>
      </w:r>
    </w:p>
    <w:p w14:paraId="3A307C19" w14:textId="77777777" w:rsidR="004979AE" w:rsidRDefault="004979AE">
      <w:pPr>
        <w:rPr>
          <w:sz w:val="20"/>
        </w:rPr>
        <w:sectPr w:rsidR="004979AE">
          <w:pgSz w:w="11910" w:h="16840"/>
          <w:pgMar w:top="1340" w:right="1320" w:bottom="1200" w:left="1320" w:header="0" w:footer="1002" w:gutter="0"/>
          <w:cols w:space="720"/>
        </w:sectPr>
      </w:pPr>
    </w:p>
    <w:p w14:paraId="711598EE" w14:textId="77777777" w:rsidR="004979AE" w:rsidRDefault="00000000">
      <w:pPr>
        <w:pStyle w:val="Paragrafoelenco"/>
        <w:numPr>
          <w:ilvl w:val="0"/>
          <w:numId w:val="1"/>
        </w:numPr>
        <w:tabs>
          <w:tab w:val="left" w:pos="840"/>
        </w:tabs>
        <w:spacing w:before="82" w:line="273" w:lineRule="auto"/>
        <w:ind w:right="118"/>
        <w:rPr>
          <w:sz w:val="20"/>
        </w:rPr>
      </w:pPr>
      <w:r>
        <w:rPr>
          <w:sz w:val="20"/>
        </w:rPr>
        <w:lastRenderedPageBreak/>
        <w:t xml:space="preserve">In einem zusätzlichen Kasten werden Aussagen von </w:t>
      </w:r>
      <w:proofErr w:type="spellStart"/>
      <w:r>
        <w:rPr>
          <w:sz w:val="20"/>
        </w:rPr>
        <w:t>Sarit</w:t>
      </w:r>
      <w:proofErr w:type="spellEnd"/>
      <w:r>
        <w:rPr>
          <w:sz w:val="20"/>
        </w:rPr>
        <w:t xml:space="preserve"> </w:t>
      </w:r>
      <w:proofErr w:type="spellStart"/>
      <w:r>
        <w:rPr>
          <w:sz w:val="20"/>
        </w:rPr>
        <w:t>Zehavi</w:t>
      </w:r>
      <w:proofErr w:type="spellEnd"/>
      <w:r>
        <w:rPr>
          <w:sz w:val="20"/>
        </w:rPr>
        <w:t>, Oberstleutnantin der Reserve der israelischen Armee, wiedergegeben (s. hierzu auch Ziff. 3.2d unten).</w:t>
      </w:r>
    </w:p>
    <w:p w14:paraId="6498D819" w14:textId="77777777" w:rsidR="004979AE" w:rsidRDefault="00000000">
      <w:pPr>
        <w:pStyle w:val="Paragrafoelenco"/>
        <w:numPr>
          <w:ilvl w:val="0"/>
          <w:numId w:val="1"/>
        </w:numPr>
        <w:tabs>
          <w:tab w:val="left" w:pos="840"/>
        </w:tabs>
        <w:spacing w:before="164" w:line="278" w:lineRule="auto"/>
        <w:ind w:right="117"/>
        <w:rPr>
          <w:sz w:val="20"/>
        </w:rPr>
      </w:pPr>
      <w:r>
        <w:rPr>
          <w:sz w:val="20"/>
        </w:rPr>
        <w:t xml:space="preserve">Ebenfalls in einem separaten Kasten wird die Einschätzung der </w:t>
      </w:r>
      <w:proofErr w:type="spellStart"/>
      <w:r>
        <w:rPr>
          <w:sz w:val="20"/>
        </w:rPr>
        <w:t>SRF-</w:t>
      </w:r>
      <w:proofErr w:type="gramStart"/>
      <w:r>
        <w:rPr>
          <w:sz w:val="20"/>
        </w:rPr>
        <w:t>Korrespondent:innen</w:t>
      </w:r>
      <w:proofErr w:type="spellEnd"/>
      <w:proofErr w:type="gramEnd"/>
      <w:r>
        <w:rPr>
          <w:sz w:val="20"/>
        </w:rPr>
        <w:t xml:space="preserve"> Anita </w:t>
      </w:r>
      <w:proofErr w:type="spellStart"/>
      <w:r>
        <w:rPr>
          <w:sz w:val="20"/>
        </w:rPr>
        <w:t>Bünter</w:t>
      </w:r>
      <w:proofErr w:type="spellEnd"/>
      <w:r>
        <w:rPr>
          <w:sz w:val="20"/>
        </w:rPr>
        <w:t xml:space="preserve"> und Jonas Bischoff zusammengefasst, wobei Israels Behauptungen einfach als wahr angenommen wurden, obwohl sie keineswegs bewiesen waren. Dasselbe ist im Video- Beitrag der Fall. Eine Einschätzung der </w:t>
      </w:r>
      <w:proofErr w:type="spellStart"/>
      <w:r>
        <w:rPr>
          <w:sz w:val="20"/>
        </w:rPr>
        <w:t>SRF-</w:t>
      </w:r>
      <w:proofErr w:type="gramStart"/>
      <w:r>
        <w:rPr>
          <w:sz w:val="20"/>
        </w:rPr>
        <w:t>Korrespondent:innen</w:t>
      </w:r>
      <w:proofErr w:type="spellEnd"/>
      <w:proofErr w:type="gramEnd"/>
      <w:r>
        <w:rPr>
          <w:sz w:val="20"/>
        </w:rPr>
        <w:t xml:space="preserve"> ist selbstverständlich erwünscht. Wenn diese bei einer </w:t>
      </w:r>
      <w:proofErr w:type="spellStart"/>
      <w:r>
        <w:rPr>
          <w:sz w:val="20"/>
        </w:rPr>
        <w:t>dermassen</w:t>
      </w:r>
      <w:proofErr w:type="spellEnd"/>
      <w:r>
        <w:rPr>
          <w:sz w:val="20"/>
        </w:rPr>
        <w:t xml:space="preserve"> umstrittenen Sachlage aber die Sichtweise der israelischen</w:t>
      </w:r>
      <w:r>
        <w:rPr>
          <w:spacing w:val="-6"/>
          <w:sz w:val="20"/>
        </w:rPr>
        <w:t xml:space="preserve"> </w:t>
      </w:r>
      <w:r>
        <w:rPr>
          <w:sz w:val="20"/>
        </w:rPr>
        <w:t>Armee für plausibler halten, müssten sie dies begründen können, was sie weder im Video-Beitrag noch im Text tun.</w:t>
      </w:r>
    </w:p>
    <w:p w14:paraId="56A717D0" w14:textId="77777777" w:rsidR="004979AE" w:rsidRDefault="00000000">
      <w:pPr>
        <w:pStyle w:val="Corpotesto"/>
        <w:spacing w:before="154" w:line="278" w:lineRule="auto"/>
        <w:ind w:right="121"/>
        <w:jc w:val="both"/>
      </w:pPr>
      <w:r>
        <w:t>Auf</w:t>
      </w:r>
      <w:r>
        <w:rPr>
          <w:spacing w:val="-2"/>
        </w:rPr>
        <w:t xml:space="preserve"> </w:t>
      </w:r>
      <w:r>
        <w:t>der</w:t>
      </w:r>
      <w:r>
        <w:rPr>
          <w:spacing w:val="-3"/>
        </w:rPr>
        <w:t xml:space="preserve"> </w:t>
      </w:r>
      <w:r>
        <w:t>anderen</w:t>
      </w:r>
      <w:r>
        <w:rPr>
          <w:spacing w:val="-4"/>
        </w:rPr>
        <w:t xml:space="preserve"> </w:t>
      </w:r>
      <w:r>
        <w:t>Seite</w:t>
      </w:r>
      <w:r>
        <w:rPr>
          <w:spacing w:val="-5"/>
        </w:rPr>
        <w:t xml:space="preserve"> </w:t>
      </w:r>
      <w:r>
        <w:t>wird</w:t>
      </w:r>
      <w:r>
        <w:rPr>
          <w:spacing w:val="-4"/>
        </w:rPr>
        <w:t xml:space="preserve"> </w:t>
      </w:r>
      <w:r>
        <w:t>im</w:t>
      </w:r>
      <w:r>
        <w:rPr>
          <w:spacing w:val="-8"/>
        </w:rPr>
        <w:t xml:space="preserve"> </w:t>
      </w:r>
      <w:r>
        <w:t>Text</w:t>
      </w:r>
      <w:r>
        <w:rPr>
          <w:spacing w:val="-6"/>
        </w:rPr>
        <w:t xml:space="preserve"> </w:t>
      </w:r>
      <w:r>
        <w:t>in</w:t>
      </w:r>
      <w:r>
        <w:rPr>
          <w:spacing w:val="-5"/>
        </w:rPr>
        <w:t xml:space="preserve"> </w:t>
      </w:r>
      <w:r>
        <w:t>einem</w:t>
      </w:r>
      <w:r>
        <w:rPr>
          <w:spacing w:val="-6"/>
        </w:rPr>
        <w:t xml:space="preserve"> </w:t>
      </w:r>
      <w:r>
        <w:t>einzigen</w:t>
      </w:r>
      <w:r>
        <w:rPr>
          <w:spacing w:val="-4"/>
        </w:rPr>
        <w:t xml:space="preserve"> </w:t>
      </w:r>
      <w:r>
        <w:t>Satz</w:t>
      </w:r>
      <w:r>
        <w:rPr>
          <w:spacing w:val="-4"/>
        </w:rPr>
        <w:t xml:space="preserve"> </w:t>
      </w:r>
      <w:r>
        <w:t>erwähnt,</w:t>
      </w:r>
      <w:r>
        <w:rPr>
          <w:spacing w:val="-2"/>
        </w:rPr>
        <w:t xml:space="preserve"> </w:t>
      </w:r>
      <w:r>
        <w:t>dass</w:t>
      </w:r>
      <w:r>
        <w:rPr>
          <w:spacing w:val="-5"/>
        </w:rPr>
        <w:t xml:space="preserve"> </w:t>
      </w:r>
      <w:r>
        <w:t>die</w:t>
      </w:r>
      <w:r>
        <w:rPr>
          <w:spacing w:val="-5"/>
        </w:rPr>
        <w:t xml:space="preserve"> </w:t>
      </w:r>
      <w:r>
        <w:t>Hisbollah</w:t>
      </w:r>
      <w:r>
        <w:rPr>
          <w:spacing w:val="-2"/>
        </w:rPr>
        <w:t xml:space="preserve"> </w:t>
      </w:r>
      <w:r>
        <w:t>dementiere,</w:t>
      </w:r>
      <w:r>
        <w:rPr>
          <w:spacing w:val="-2"/>
        </w:rPr>
        <w:t xml:space="preserve"> </w:t>
      </w:r>
      <w:r>
        <w:t>für den Angriff verantwortlich zu sein.</w:t>
      </w:r>
    </w:p>
    <w:p w14:paraId="63497382" w14:textId="77777777" w:rsidR="004979AE" w:rsidRDefault="00000000">
      <w:pPr>
        <w:pStyle w:val="Corpotesto"/>
        <w:spacing w:before="158" w:line="278" w:lineRule="auto"/>
        <w:ind w:right="117"/>
        <w:jc w:val="both"/>
      </w:pPr>
      <w:r>
        <w:t xml:space="preserve">Da die SRF-Redaktion vor der Ombudsstelle vorgebracht hatte, der Video-Beitrag müsse auch berücksichtigt werden, sei erwähnt, dass dieser Video-Betrag die Sachlage sogar </w:t>
      </w:r>
      <w:r>
        <w:rPr>
          <w:i/>
        </w:rPr>
        <w:t xml:space="preserve">noch einseitiger </w:t>
      </w:r>
      <w:r>
        <w:t xml:space="preserve">zugunsten Israels macht: So wird im Video-Beitrag während fast einer halben Minute eine Rede des israelischen Militärsprechers Daniel </w:t>
      </w:r>
      <w:proofErr w:type="spellStart"/>
      <w:r>
        <w:t>Hagari</w:t>
      </w:r>
      <w:proofErr w:type="spellEnd"/>
      <w:r>
        <w:t xml:space="preserve"> gezeigt, während</w:t>
      </w:r>
      <w:r>
        <w:rPr>
          <w:spacing w:val="-1"/>
        </w:rPr>
        <w:t xml:space="preserve"> </w:t>
      </w:r>
      <w:proofErr w:type="spellStart"/>
      <w:proofErr w:type="gramStart"/>
      <w:r>
        <w:t>Vertreter:innen</w:t>
      </w:r>
      <w:proofErr w:type="spellEnd"/>
      <w:proofErr w:type="gramEnd"/>
      <w:r>
        <w:t xml:space="preserve"> anderer</w:t>
      </w:r>
      <w:r>
        <w:rPr>
          <w:spacing w:val="-9"/>
        </w:rPr>
        <w:t xml:space="preserve"> </w:t>
      </w:r>
      <w:r>
        <w:t>Akteure nicht zu Wort kommen.</w:t>
      </w:r>
    </w:p>
    <w:p w14:paraId="13E1201D" w14:textId="77777777" w:rsidR="004979AE" w:rsidRDefault="00000000">
      <w:pPr>
        <w:pStyle w:val="Corpotesto"/>
        <w:spacing w:before="159"/>
        <w:jc w:val="both"/>
      </w:pPr>
      <w:r>
        <w:t>Eine</w:t>
      </w:r>
      <w:r>
        <w:rPr>
          <w:spacing w:val="-9"/>
        </w:rPr>
        <w:t xml:space="preserve"> </w:t>
      </w:r>
      <w:r>
        <w:t>journalistische</w:t>
      </w:r>
      <w:r>
        <w:rPr>
          <w:spacing w:val="-8"/>
        </w:rPr>
        <w:t xml:space="preserve"> </w:t>
      </w:r>
      <w:r>
        <w:t>Einordnung</w:t>
      </w:r>
      <w:r>
        <w:rPr>
          <w:spacing w:val="-6"/>
        </w:rPr>
        <w:t xml:space="preserve"> </w:t>
      </w:r>
      <w:r>
        <w:t>der</w:t>
      </w:r>
      <w:r>
        <w:rPr>
          <w:spacing w:val="-5"/>
        </w:rPr>
        <w:t xml:space="preserve"> </w:t>
      </w:r>
      <w:r>
        <w:t>israelischen</w:t>
      </w:r>
      <w:r>
        <w:rPr>
          <w:spacing w:val="-6"/>
        </w:rPr>
        <w:t xml:space="preserve"> </w:t>
      </w:r>
      <w:r>
        <w:t>Behauptungen</w:t>
      </w:r>
      <w:r>
        <w:rPr>
          <w:spacing w:val="-10"/>
        </w:rPr>
        <w:t xml:space="preserve"> </w:t>
      </w:r>
      <w:r>
        <w:t>findet</w:t>
      </w:r>
      <w:r>
        <w:rPr>
          <w:spacing w:val="-9"/>
        </w:rPr>
        <w:t xml:space="preserve"> </w:t>
      </w:r>
      <w:r>
        <w:t>nicht</w:t>
      </w:r>
      <w:r>
        <w:rPr>
          <w:spacing w:val="-9"/>
        </w:rPr>
        <w:t xml:space="preserve"> </w:t>
      </w:r>
      <w:r>
        <w:rPr>
          <w:spacing w:val="-2"/>
        </w:rPr>
        <w:t>statt.</w:t>
      </w:r>
    </w:p>
    <w:p w14:paraId="3E99C2DD" w14:textId="77777777" w:rsidR="004979AE" w:rsidRDefault="00000000">
      <w:pPr>
        <w:pStyle w:val="Corpotesto"/>
        <w:spacing w:before="197" w:line="278" w:lineRule="auto"/>
        <w:ind w:right="118"/>
        <w:jc w:val="both"/>
      </w:pPr>
      <w:r>
        <w:t>Die</w:t>
      </w:r>
      <w:r>
        <w:rPr>
          <w:spacing w:val="-13"/>
        </w:rPr>
        <w:t xml:space="preserve"> </w:t>
      </w:r>
      <w:r>
        <w:t>SRF-Redaktion</w:t>
      </w:r>
      <w:r>
        <w:rPr>
          <w:spacing w:val="-12"/>
        </w:rPr>
        <w:t xml:space="preserve"> </w:t>
      </w:r>
      <w:r>
        <w:t>brachte</w:t>
      </w:r>
      <w:r>
        <w:rPr>
          <w:spacing w:val="-10"/>
        </w:rPr>
        <w:t xml:space="preserve"> </w:t>
      </w:r>
      <w:r>
        <w:t>vor</w:t>
      </w:r>
      <w:r>
        <w:rPr>
          <w:spacing w:val="-12"/>
        </w:rPr>
        <w:t xml:space="preserve"> </w:t>
      </w:r>
      <w:r>
        <w:t>der</w:t>
      </w:r>
      <w:r>
        <w:rPr>
          <w:spacing w:val="-12"/>
        </w:rPr>
        <w:t xml:space="preserve"> </w:t>
      </w:r>
      <w:r>
        <w:t>Ombudsstelle</w:t>
      </w:r>
      <w:r>
        <w:rPr>
          <w:spacing w:val="-13"/>
        </w:rPr>
        <w:t xml:space="preserve"> </w:t>
      </w:r>
      <w:r>
        <w:t>vor,</w:t>
      </w:r>
      <w:r>
        <w:rPr>
          <w:spacing w:val="-11"/>
        </w:rPr>
        <w:t xml:space="preserve"> </w:t>
      </w:r>
      <w:r>
        <w:t>dass</w:t>
      </w:r>
      <w:r>
        <w:rPr>
          <w:spacing w:val="-12"/>
        </w:rPr>
        <w:t xml:space="preserve"> </w:t>
      </w:r>
      <w:r>
        <w:t>es</w:t>
      </w:r>
      <w:r>
        <w:rPr>
          <w:spacing w:val="-11"/>
        </w:rPr>
        <w:t xml:space="preserve"> </w:t>
      </w:r>
      <w:r>
        <w:t>publizistisch</w:t>
      </w:r>
      <w:r>
        <w:rPr>
          <w:spacing w:val="-12"/>
        </w:rPr>
        <w:t xml:space="preserve"> </w:t>
      </w:r>
      <w:r>
        <w:t>logisch</w:t>
      </w:r>
      <w:r>
        <w:rPr>
          <w:spacing w:val="-13"/>
        </w:rPr>
        <w:t xml:space="preserve"> </w:t>
      </w:r>
      <w:r>
        <w:t>und</w:t>
      </w:r>
      <w:r>
        <w:rPr>
          <w:spacing w:val="-12"/>
        </w:rPr>
        <w:t xml:space="preserve"> </w:t>
      </w:r>
      <w:r>
        <w:t>für</w:t>
      </w:r>
      <w:r>
        <w:rPr>
          <w:spacing w:val="-12"/>
        </w:rPr>
        <w:t xml:space="preserve"> </w:t>
      </w:r>
      <w:r>
        <w:t>den</w:t>
      </w:r>
      <w:r>
        <w:rPr>
          <w:spacing w:val="-10"/>
        </w:rPr>
        <w:t xml:space="preserve"> </w:t>
      </w:r>
      <w:r>
        <w:t>Kontext zwingend sei, die Stellungnahme</w:t>
      </w:r>
      <w:r>
        <w:rPr>
          <w:spacing w:val="-2"/>
        </w:rPr>
        <w:t xml:space="preserve"> </w:t>
      </w:r>
      <w:r>
        <w:t>Israels wiederzugeben. Damit verfehlt die Redaktion</w:t>
      </w:r>
      <w:r>
        <w:rPr>
          <w:spacing w:val="-2"/>
        </w:rPr>
        <w:t xml:space="preserve"> </w:t>
      </w:r>
      <w:r>
        <w:t>den relevanten Punkt komplett: Der Beschwerdeführer hatte zu keinem Zeitpunkt behauptet, SRF dürfe die Stellungnahme Israels nicht wiedergeben. Stattdessen bemängelt der Beschwerdeführer, die Sichtweise</w:t>
      </w:r>
      <w:r>
        <w:rPr>
          <w:spacing w:val="-9"/>
        </w:rPr>
        <w:t xml:space="preserve"> </w:t>
      </w:r>
      <w:r>
        <w:t>Israels</w:t>
      </w:r>
      <w:r>
        <w:rPr>
          <w:spacing w:val="-10"/>
        </w:rPr>
        <w:t xml:space="preserve"> </w:t>
      </w:r>
      <w:r>
        <w:t>sei</w:t>
      </w:r>
      <w:r>
        <w:rPr>
          <w:spacing w:val="-10"/>
        </w:rPr>
        <w:t xml:space="preserve"> </w:t>
      </w:r>
      <w:r>
        <w:t>massiv</w:t>
      </w:r>
      <w:r>
        <w:rPr>
          <w:spacing w:val="-8"/>
        </w:rPr>
        <w:t xml:space="preserve"> </w:t>
      </w:r>
      <w:r>
        <w:t>überrepräsentiert,</w:t>
      </w:r>
      <w:r>
        <w:rPr>
          <w:spacing w:val="-10"/>
        </w:rPr>
        <w:t xml:space="preserve"> </w:t>
      </w:r>
      <w:r>
        <w:t>womit</w:t>
      </w:r>
      <w:r>
        <w:rPr>
          <w:spacing w:val="-6"/>
        </w:rPr>
        <w:t xml:space="preserve"> </w:t>
      </w:r>
      <w:r>
        <w:t>eine</w:t>
      </w:r>
      <w:r>
        <w:rPr>
          <w:spacing w:val="-8"/>
        </w:rPr>
        <w:t xml:space="preserve"> </w:t>
      </w:r>
      <w:r>
        <w:t>Einseitigkeit</w:t>
      </w:r>
      <w:r>
        <w:rPr>
          <w:spacing w:val="-10"/>
        </w:rPr>
        <w:t xml:space="preserve"> </w:t>
      </w:r>
      <w:r>
        <w:t>entsteht,</w:t>
      </w:r>
      <w:r>
        <w:rPr>
          <w:spacing w:val="-10"/>
        </w:rPr>
        <w:t xml:space="preserve"> </w:t>
      </w:r>
      <w:r>
        <w:t>die</w:t>
      </w:r>
      <w:r>
        <w:rPr>
          <w:spacing w:val="-11"/>
        </w:rPr>
        <w:t xml:space="preserve"> </w:t>
      </w:r>
      <w:r>
        <w:t>es</w:t>
      </w:r>
      <w:r>
        <w:rPr>
          <w:spacing w:val="-8"/>
        </w:rPr>
        <w:t xml:space="preserve"> </w:t>
      </w:r>
      <w:r>
        <w:t>dem</w:t>
      </w:r>
      <w:r>
        <w:rPr>
          <w:spacing w:val="-10"/>
        </w:rPr>
        <w:t xml:space="preserve"> </w:t>
      </w:r>
      <w:r>
        <w:t>Publikum nicht mehr erlaubt, sich eine eigene Meinung zu bilden.</w:t>
      </w:r>
    </w:p>
    <w:p w14:paraId="2BD57952" w14:textId="77777777" w:rsidR="004979AE" w:rsidRDefault="00000000">
      <w:pPr>
        <w:spacing w:before="156" w:line="278" w:lineRule="auto"/>
        <w:ind w:left="120" w:right="117"/>
        <w:jc w:val="both"/>
        <w:rPr>
          <w:sz w:val="20"/>
        </w:rPr>
      </w:pPr>
      <w:r>
        <w:rPr>
          <w:sz w:val="20"/>
        </w:rPr>
        <w:t>Die Ombudsstelle stimmte in ihrem Entscheid dem Vorwurf der Einseitigkeit implizit zu, rechtfertigte diese Einseitigkeit aber wie folgt: «</w:t>
      </w:r>
      <w:r>
        <w:rPr>
          <w:i/>
          <w:sz w:val="20"/>
        </w:rPr>
        <w:t>Drusen sind die einzige arabische Minderheit in Israel, die der Wehrpflicht</w:t>
      </w:r>
      <w:r>
        <w:rPr>
          <w:i/>
          <w:spacing w:val="-14"/>
          <w:sz w:val="20"/>
        </w:rPr>
        <w:t xml:space="preserve"> </w:t>
      </w:r>
      <w:r>
        <w:rPr>
          <w:i/>
          <w:sz w:val="20"/>
        </w:rPr>
        <w:t>untersteht.</w:t>
      </w:r>
      <w:r>
        <w:rPr>
          <w:i/>
          <w:spacing w:val="-14"/>
          <w:sz w:val="20"/>
        </w:rPr>
        <w:t xml:space="preserve"> </w:t>
      </w:r>
      <w:r>
        <w:rPr>
          <w:i/>
          <w:sz w:val="20"/>
        </w:rPr>
        <w:t>Viele</w:t>
      </w:r>
      <w:r>
        <w:rPr>
          <w:i/>
          <w:spacing w:val="-14"/>
          <w:sz w:val="20"/>
        </w:rPr>
        <w:t xml:space="preserve"> </w:t>
      </w:r>
      <w:r>
        <w:rPr>
          <w:i/>
          <w:sz w:val="20"/>
        </w:rPr>
        <w:t>Drusen</w:t>
      </w:r>
      <w:r>
        <w:rPr>
          <w:i/>
          <w:spacing w:val="-14"/>
          <w:sz w:val="20"/>
        </w:rPr>
        <w:t xml:space="preserve"> </w:t>
      </w:r>
      <w:r>
        <w:rPr>
          <w:i/>
          <w:sz w:val="20"/>
        </w:rPr>
        <w:t>sehen</w:t>
      </w:r>
      <w:r>
        <w:rPr>
          <w:i/>
          <w:spacing w:val="-14"/>
          <w:sz w:val="20"/>
        </w:rPr>
        <w:t xml:space="preserve"> </w:t>
      </w:r>
      <w:r>
        <w:rPr>
          <w:i/>
          <w:sz w:val="20"/>
        </w:rPr>
        <w:t>das</w:t>
      </w:r>
      <w:r>
        <w:rPr>
          <w:i/>
          <w:spacing w:val="-14"/>
          <w:sz w:val="20"/>
        </w:rPr>
        <w:t xml:space="preserve"> </w:t>
      </w:r>
      <w:r>
        <w:rPr>
          <w:i/>
          <w:sz w:val="20"/>
        </w:rPr>
        <w:t>als</w:t>
      </w:r>
      <w:r>
        <w:rPr>
          <w:i/>
          <w:spacing w:val="-14"/>
          <w:sz w:val="20"/>
        </w:rPr>
        <w:t xml:space="preserve"> </w:t>
      </w:r>
      <w:r>
        <w:rPr>
          <w:i/>
          <w:sz w:val="20"/>
        </w:rPr>
        <w:t>selbstverständlich</w:t>
      </w:r>
      <w:r>
        <w:rPr>
          <w:i/>
          <w:spacing w:val="-14"/>
          <w:sz w:val="20"/>
        </w:rPr>
        <w:t xml:space="preserve"> </w:t>
      </w:r>
      <w:r>
        <w:rPr>
          <w:i/>
          <w:sz w:val="20"/>
        </w:rPr>
        <w:t>an,</w:t>
      </w:r>
      <w:r>
        <w:rPr>
          <w:i/>
          <w:spacing w:val="-14"/>
          <w:sz w:val="20"/>
        </w:rPr>
        <w:t xml:space="preserve"> </w:t>
      </w:r>
      <w:r>
        <w:rPr>
          <w:i/>
          <w:sz w:val="20"/>
        </w:rPr>
        <w:t>sie</w:t>
      </w:r>
      <w:r>
        <w:rPr>
          <w:i/>
          <w:spacing w:val="-13"/>
          <w:sz w:val="20"/>
        </w:rPr>
        <w:t xml:space="preserve"> </w:t>
      </w:r>
      <w:r>
        <w:rPr>
          <w:i/>
          <w:sz w:val="20"/>
        </w:rPr>
        <w:t>gelten</w:t>
      </w:r>
      <w:r>
        <w:rPr>
          <w:i/>
          <w:spacing w:val="-14"/>
          <w:sz w:val="20"/>
        </w:rPr>
        <w:t xml:space="preserve"> </w:t>
      </w:r>
      <w:r>
        <w:rPr>
          <w:i/>
          <w:sz w:val="20"/>
        </w:rPr>
        <w:t>als</w:t>
      </w:r>
      <w:r>
        <w:rPr>
          <w:i/>
          <w:spacing w:val="-14"/>
          <w:sz w:val="20"/>
        </w:rPr>
        <w:t xml:space="preserve"> </w:t>
      </w:r>
      <w:r>
        <w:rPr>
          <w:i/>
          <w:sz w:val="20"/>
        </w:rPr>
        <w:t>loyale</w:t>
      </w:r>
      <w:r>
        <w:rPr>
          <w:i/>
          <w:spacing w:val="-14"/>
          <w:sz w:val="20"/>
        </w:rPr>
        <w:t xml:space="preserve"> </w:t>
      </w:r>
      <w:r>
        <w:rPr>
          <w:i/>
          <w:sz w:val="20"/>
        </w:rPr>
        <w:t>Patrioten. Von daher gesehen ist es naheliegend und legitim, dass die Haltung der israelischen Seite im Fokus des Berichtes stand und mehrheitlich solche Stimmen zu hören waren.</w:t>
      </w:r>
      <w:r>
        <w:rPr>
          <w:sz w:val="20"/>
        </w:rPr>
        <w:t xml:space="preserve">» Der Logik der Ombudsstelle folgend, wäre die Einseitigkeit im Umkehrschluss </w:t>
      </w:r>
      <w:r>
        <w:rPr>
          <w:i/>
          <w:sz w:val="20"/>
        </w:rPr>
        <w:t>nicht naheliegend und legitim</w:t>
      </w:r>
      <w:r>
        <w:rPr>
          <w:sz w:val="20"/>
        </w:rPr>
        <w:t>, wenn die betroffene drusische Bevölkerung</w:t>
      </w:r>
      <w:r>
        <w:rPr>
          <w:spacing w:val="-1"/>
          <w:sz w:val="20"/>
        </w:rPr>
        <w:t xml:space="preserve"> </w:t>
      </w:r>
      <w:r>
        <w:rPr>
          <w:sz w:val="20"/>
        </w:rPr>
        <w:t>gegenüber Israel nicht loyal ist. Nun ist es so, dass genau das der Fall ist: Die drusische</w:t>
      </w:r>
      <w:r>
        <w:rPr>
          <w:spacing w:val="-5"/>
          <w:sz w:val="20"/>
        </w:rPr>
        <w:t xml:space="preserve"> </w:t>
      </w:r>
      <w:r>
        <w:rPr>
          <w:sz w:val="20"/>
        </w:rPr>
        <w:t>Bevölkerung</w:t>
      </w:r>
      <w:r>
        <w:rPr>
          <w:spacing w:val="-2"/>
          <w:sz w:val="20"/>
        </w:rPr>
        <w:t xml:space="preserve"> </w:t>
      </w:r>
      <w:r>
        <w:rPr>
          <w:sz w:val="20"/>
        </w:rPr>
        <w:t>des</w:t>
      </w:r>
      <w:r>
        <w:rPr>
          <w:spacing w:val="-1"/>
          <w:sz w:val="20"/>
        </w:rPr>
        <w:t xml:space="preserve"> </w:t>
      </w:r>
      <w:r>
        <w:rPr>
          <w:sz w:val="20"/>
        </w:rPr>
        <w:t>besetzten</w:t>
      </w:r>
      <w:r>
        <w:rPr>
          <w:spacing w:val="-2"/>
          <w:sz w:val="20"/>
        </w:rPr>
        <w:t xml:space="preserve"> </w:t>
      </w:r>
      <w:r>
        <w:rPr>
          <w:sz w:val="20"/>
        </w:rPr>
        <w:t>Golan</w:t>
      </w:r>
      <w:r>
        <w:rPr>
          <w:spacing w:val="-2"/>
          <w:sz w:val="20"/>
        </w:rPr>
        <w:t xml:space="preserve"> </w:t>
      </w:r>
      <w:r>
        <w:rPr>
          <w:sz w:val="20"/>
        </w:rPr>
        <w:t>lehnt</w:t>
      </w:r>
      <w:r>
        <w:rPr>
          <w:spacing w:val="-5"/>
          <w:sz w:val="20"/>
        </w:rPr>
        <w:t xml:space="preserve"> </w:t>
      </w:r>
      <w:r>
        <w:rPr>
          <w:sz w:val="20"/>
        </w:rPr>
        <w:t>die</w:t>
      </w:r>
      <w:r>
        <w:rPr>
          <w:spacing w:val="-2"/>
          <w:sz w:val="20"/>
        </w:rPr>
        <w:t xml:space="preserve"> </w:t>
      </w:r>
      <w:r>
        <w:rPr>
          <w:sz w:val="20"/>
        </w:rPr>
        <w:t>israelische</w:t>
      </w:r>
      <w:r>
        <w:rPr>
          <w:spacing w:val="-4"/>
          <w:sz w:val="20"/>
        </w:rPr>
        <w:t xml:space="preserve"> </w:t>
      </w:r>
      <w:r>
        <w:rPr>
          <w:sz w:val="20"/>
        </w:rPr>
        <w:t>Besatzung</w:t>
      </w:r>
      <w:r>
        <w:rPr>
          <w:spacing w:val="-2"/>
          <w:sz w:val="20"/>
        </w:rPr>
        <w:t xml:space="preserve"> </w:t>
      </w:r>
      <w:r>
        <w:rPr>
          <w:sz w:val="20"/>
        </w:rPr>
        <w:t>praktisch</w:t>
      </w:r>
      <w:r>
        <w:rPr>
          <w:spacing w:val="-6"/>
          <w:sz w:val="20"/>
        </w:rPr>
        <w:t xml:space="preserve"> </w:t>
      </w:r>
      <w:r>
        <w:rPr>
          <w:sz w:val="20"/>
        </w:rPr>
        <w:t>unisono</w:t>
      </w:r>
      <w:r>
        <w:rPr>
          <w:spacing w:val="-6"/>
          <w:sz w:val="20"/>
        </w:rPr>
        <w:t xml:space="preserve"> </w:t>
      </w:r>
      <w:r>
        <w:rPr>
          <w:sz w:val="20"/>
        </w:rPr>
        <w:t>ab.</w:t>
      </w:r>
      <w:r>
        <w:rPr>
          <w:spacing w:val="-5"/>
          <w:sz w:val="20"/>
        </w:rPr>
        <w:t xml:space="preserve"> </w:t>
      </w:r>
      <w:r>
        <w:rPr>
          <w:sz w:val="20"/>
        </w:rPr>
        <w:t>Die oben</w:t>
      </w:r>
      <w:r>
        <w:rPr>
          <w:spacing w:val="-12"/>
          <w:sz w:val="20"/>
        </w:rPr>
        <w:t xml:space="preserve"> </w:t>
      </w:r>
      <w:r>
        <w:rPr>
          <w:sz w:val="20"/>
        </w:rPr>
        <w:t>zitierten</w:t>
      </w:r>
      <w:r>
        <w:rPr>
          <w:spacing w:val="-14"/>
          <w:sz w:val="20"/>
        </w:rPr>
        <w:t xml:space="preserve"> </w:t>
      </w:r>
      <w:r>
        <w:rPr>
          <w:sz w:val="20"/>
        </w:rPr>
        <w:t>Aussagen</w:t>
      </w:r>
      <w:r>
        <w:rPr>
          <w:spacing w:val="-9"/>
          <w:sz w:val="20"/>
        </w:rPr>
        <w:t xml:space="preserve"> </w:t>
      </w:r>
      <w:r>
        <w:rPr>
          <w:sz w:val="20"/>
        </w:rPr>
        <w:t>der</w:t>
      </w:r>
      <w:r>
        <w:rPr>
          <w:spacing w:val="-9"/>
          <w:sz w:val="20"/>
        </w:rPr>
        <w:t xml:space="preserve"> </w:t>
      </w:r>
      <w:r>
        <w:rPr>
          <w:sz w:val="20"/>
        </w:rPr>
        <w:t>Ombudsstelle</w:t>
      </w:r>
      <w:r>
        <w:rPr>
          <w:spacing w:val="-10"/>
          <w:sz w:val="20"/>
        </w:rPr>
        <w:t xml:space="preserve"> </w:t>
      </w:r>
      <w:r>
        <w:rPr>
          <w:sz w:val="20"/>
        </w:rPr>
        <w:t>sind</w:t>
      </w:r>
      <w:r>
        <w:rPr>
          <w:spacing w:val="-8"/>
          <w:sz w:val="20"/>
        </w:rPr>
        <w:t xml:space="preserve"> </w:t>
      </w:r>
      <w:r>
        <w:rPr>
          <w:sz w:val="20"/>
        </w:rPr>
        <w:t>faktisch</w:t>
      </w:r>
      <w:r>
        <w:rPr>
          <w:spacing w:val="-10"/>
          <w:sz w:val="20"/>
        </w:rPr>
        <w:t xml:space="preserve"> </w:t>
      </w:r>
      <w:r>
        <w:rPr>
          <w:sz w:val="20"/>
        </w:rPr>
        <w:t>schlicht</w:t>
      </w:r>
      <w:r>
        <w:rPr>
          <w:spacing w:val="-7"/>
          <w:sz w:val="20"/>
        </w:rPr>
        <w:t xml:space="preserve"> </w:t>
      </w:r>
      <w:r>
        <w:rPr>
          <w:sz w:val="20"/>
        </w:rPr>
        <w:t>falsch:</w:t>
      </w:r>
      <w:r>
        <w:rPr>
          <w:spacing w:val="-9"/>
          <w:sz w:val="20"/>
        </w:rPr>
        <w:t xml:space="preserve"> </w:t>
      </w:r>
      <w:r>
        <w:rPr>
          <w:sz w:val="20"/>
        </w:rPr>
        <w:t>Weder</w:t>
      </w:r>
      <w:r>
        <w:rPr>
          <w:spacing w:val="-8"/>
          <w:sz w:val="20"/>
        </w:rPr>
        <w:t xml:space="preserve"> </w:t>
      </w:r>
      <w:r>
        <w:rPr>
          <w:sz w:val="20"/>
        </w:rPr>
        <w:t>untersteht</w:t>
      </w:r>
      <w:r>
        <w:rPr>
          <w:spacing w:val="-9"/>
          <w:sz w:val="20"/>
        </w:rPr>
        <w:t xml:space="preserve"> </w:t>
      </w:r>
      <w:r>
        <w:rPr>
          <w:sz w:val="20"/>
        </w:rPr>
        <w:t>die</w:t>
      </w:r>
      <w:r>
        <w:rPr>
          <w:spacing w:val="-10"/>
          <w:sz w:val="20"/>
        </w:rPr>
        <w:t xml:space="preserve"> </w:t>
      </w:r>
      <w:r>
        <w:rPr>
          <w:sz w:val="20"/>
        </w:rPr>
        <w:t>drusische Bevölkerung</w:t>
      </w:r>
      <w:r>
        <w:rPr>
          <w:spacing w:val="-2"/>
          <w:sz w:val="20"/>
        </w:rPr>
        <w:t xml:space="preserve"> </w:t>
      </w:r>
      <w:r>
        <w:rPr>
          <w:sz w:val="20"/>
        </w:rPr>
        <w:t>des</w:t>
      </w:r>
      <w:r>
        <w:rPr>
          <w:spacing w:val="-4"/>
          <w:sz w:val="20"/>
        </w:rPr>
        <w:t xml:space="preserve"> </w:t>
      </w:r>
      <w:r>
        <w:rPr>
          <w:sz w:val="20"/>
        </w:rPr>
        <w:t>Golan</w:t>
      </w:r>
      <w:r>
        <w:rPr>
          <w:spacing w:val="-5"/>
          <w:sz w:val="20"/>
        </w:rPr>
        <w:t xml:space="preserve"> </w:t>
      </w:r>
      <w:r>
        <w:rPr>
          <w:sz w:val="20"/>
        </w:rPr>
        <w:t>der</w:t>
      </w:r>
      <w:r>
        <w:rPr>
          <w:spacing w:val="-3"/>
          <w:sz w:val="20"/>
        </w:rPr>
        <w:t xml:space="preserve"> </w:t>
      </w:r>
      <w:r>
        <w:rPr>
          <w:sz w:val="20"/>
        </w:rPr>
        <w:t>Wehrpflicht</w:t>
      </w:r>
      <w:r>
        <w:rPr>
          <w:spacing w:val="-2"/>
          <w:sz w:val="20"/>
        </w:rPr>
        <w:t xml:space="preserve"> </w:t>
      </w:r>
      <w:r>
        <w:rPr>
          <w:sz w:val="20"/>
        </w:rPr>
        <w:t>noch</w:t>
      </w:r>
      <w:r>
        <w:rPr>
          <w:spacing w:val="-6"/>
          <w:sz w:val="20"/>
        </w:rPr>
        <w:t xml:space="preserve"> </w:t>
      </w:r>
      <w:r>
        <w:rPr>
          <w:sz w:val="20"/>
        </w:rPr>
        <w:t>gelten</w:t>
      </w:r>
      <w:r>
        <w:rPr>
          <w:spacing w:val="-6"/>
          <w:sz w:val="20"/>
        </w:rPr>
        <w:t xml:space="preserve"> </w:t>
      </w:r>
      <w:r>
        <w:rPr>
          <w:sz w:val="20"/>
        </w:rPr>
        <w:t>sie</w:t>
      </w:r>
      <w:r>
        <w:rPr>
          <w:spacing w:val="-2"/>
          <w:sz w:val="20"/>
        </w:rPr>
        <w:t xml:space="preserve"> </w:t>
      </w:r>
      <w:r>
        <w:rPr>
          <w:sz w:val="20"/>
        </w:rPr>
        <w:t>als</w:t>
      </w:r>
      <w:r>
        <w:rPr>
          <w:spacing w:val="-5"/>
          <w:sz w:val="20"/>
        </w:rPr>
        <w:t xml:space="preserve"> </w:t>
      </w:r>
      <w:r>
        <w:rPr>
          <w:sz w:val="20"/>
        </w:rPr>
        <w:t>«</w:t>
      </w:r>
      <w:r>
        <w:rPr>
          <w:i/>
          <w:sz w:val="20"/>
        </w:rPr>
        <w:t>loyale</w:t>
      </w:r>
      <w:r>
        <w:rPr>
          <w:i/>
          <w:spacing w:val="-5"/>
          <w:sz w:val="20"/>
        </w:rPr>
        <w:t xml:space="preserve"> </w:t>
      </w:r>
      <w:r>
        <w:rPr>
          <w:i/>
          <w:sz w:val="20"/>
        </w:rPr>
        <w:t>Patrioten</w:t>
      </w:r>
      <w:r>
        <w:rPr>
          <w:sz w:val="20"/>
        </w:rPr>
        <w:t>»</w:t>
      </w:r>
      <w:r>
        <w:rPr>
          <w:spacing w:val="-4"/>
          <w:sz w:val="20"/>
        </w:rPr>
        <w:t xml:space="preserve"> </w:t>
      </w:r>
      <w:r>
        <w:rPr>
          <w:sz w:val="20"/>
        </w:rPr>
        <w:t>gegenüber</w:t>
      </w:r>
      <w:r>
        <w:rPr>
          <w:spacing w:val="-3"/>
          <w:sz w:val="20"/>
        </w:rPr>
        <w:t xml:space="preserve"> </w:t>
      </w:r>
      <w:r>
        <w:rPr>
          <w:sz w:val="20"/>
        </w:rPr>
        <w:t>Israel.</w:t>
      </w:r>
      <w:r>
        <w:rPr>
          <w:spacing w:val="-2"/>
          <w:sz w:val="20"/>
        </w:rPr>
        <w:t xml:space="preserve"> </w:t>
      </w:r>
      <w:r>
        <w:rPr>
          <w:sz w:val="20"/>
        </w:rPr>
        <w:t>Wenn schon, dann wären sie «</w:t>
      </w:r>
      <w:r>
        <w:rPr>
          <w:i/>
          <w:sz w:val="20"/>
        </w:rPr>
        <w:t>loyale Patrioten</w:t>
      </w:r>
      <w:r>
        <w:rPr>
          <w:sz w:val="20"/>
        </w:rPr>
        <w:t xml:space="preserve">» gegenüber Syrien, sehen sich die allermeisten von ihnen doch trotz </w:t>
      </w:r>
      <w:proofErr w:type="spellStart"/>
      <w:r>
        <w:rPr>
          <w:sz w:val="20"/>
        </w:rPr>
        <w:t>Jahzehnten</w:t>
      </w:r>
      <w:proofErr w:type="spellEnd"/>
      <w:r>
        <w:rPr>
          <w:sz w:val="20"/>
        </w:rPr>
        <w:t xml:space="preserve"> der Besatzung nach wie vor als syrische </w:t>
      </w:r>
      <w:proofErr w:type="spellStart"/>
      <w:proofErr w:type="gramStart"/>
      <w:r>
        <w:rPr>
          <w:sz w:val="20"/>
        </w:rPr>
        <w:t>Staatsbürger:innen</w:t>
      </w:r>
      <w:proofErr w:type="spellEnd"/>
      <w:proofErr w:type="gramEnd"/>
      <w:r>
        <w:rPr>
          <w:sz w:val="20"/>
        </w:rPr>
        <w:t>. Siehe hierzu im Detail Ziffer 3.2c unten. Folglich ist es – im Einklang mit der</w:t>
      </w:r>
      <w:r>
        <w:rPr>
          <w:spacing w:val="-4"/>
          <w:sz w:val="20"/>
        </w:rPr>
        <w:t xml:space="preserve"> </w:t>
      </w:r>
      <w:r>
        <w:rPr>
          <w:sz w:val="20"/>
        </w:rPr>
        <w:t xml:space="preserve">Argumentationslinie der Ombudsstelle – </w:t>
      </w:r>
      <w:r>
        <w:rPr>
          <w:i/>
          <w:sz w:val="20"/>
        </w:rPr>
        <w:t>nicht legitim</w:t>
      </w:r>
      <w:r>
        <w:rPr>
          <w:sz w:val="20"/>
        </w:rPr>
        <w:t xml:space="preserve">, dass praktisch </w:t>
      </w:r>
      <w:proofErr w:type="spellStart"/>
      <w:r>
        <w:rPr>
          <w:sz w:val="20"/>
        </w:rPr>
        <w:t>ausschliesslich</w:t>
      </w:r>
      <w:proofErr w:type="spellEnd"/>
      <w:r>
        <w:rPr>
          <w:sz w:val="20"/>
        </w:rPr>
        <w:t xml:space="preserve"> die israelische Sichtweise wiedergegeben wurde.</w:t>
      </w:r>
    </w:p>
    <w:p w14:paraId="379BFAE2" w14:textId="77777777" w:rsidR="004979AE" w:rsidRDefault="00000000">
      <w:pPr>
        <w:pStyle w:val="Titolo2"/>
        <w:numPr>
          <w:ilvl w:val="0"/>
          <w:numId w:val="2"/>
        </w:numPr>
        <w:tabs>
          <w:tab w:val="left" w:pos="839"/>
        </w:tabs>
        <w:spacing w:before="156"/>
        <w:ind w:left="839" w:hanging="359"/>
      </w:pPr>
      <w:r>
        <w:rPr>
          <w:spacing w:val="-2"/>
        </w:rPr>
        <w:t>Verschweigen</w:t>
      </w:r>
      <w:r>
        <w:rPr>
          <w:spacing w:val="6"/>
        </w:rPr>
        <w:t xml:space="preserve"> </w:t>
      </w:r>
      <w:r>
        <w:rPr>
          <w:spacing w:val="-2"/>
        </w:rPr>
        <w:t>anderer</w:t>
      </w:r>
      <w:r>
        <w:rPr>
          <w:spacing w:val="2"/>
        </w:rPr>
        <w:t xml:space="preserve"> </w:t>
      </w:r>
      <w:r>
        <w:rPr>
          <w:spacing w:val="-2"/>
        </w:rPr>
        <w:t>Thesen</w:t>
      </w:r>
    </w:p>
    <w:p w14:paraId="75F47D80" w14:textId="77777777" w:rsidR="004979AE" w:rsidRDefault="00000000">
      <w:pPr>
        <w:pStyle w:val="Corpotesto"/>
        <w:spacing w:before="197" w:line="278" w:lineRule="auto"/>
        <w:ind w:right="118"/>
        <w:jc w:val="both"/>
      </w:pPr>
      <w:r>
        <w:t>Das</w:t>
      </w:r>
      <w:r>
        <w:rPr>
          <w:spacing w:val="-14"/>
        </w:rPr>
        <w:t xml:space="preserve"> </w:t>
      </w:r>
      <w:r>
        <w:t>Sachgerechtigkeitsgebot</w:t>
      </w:r>
      <w:r>
        <w:rPr>
          <w:spacing w:val="-14"/>
        </w:rPr>
        <w:t xml:space="preserve"> </w:t>
      </w:r>
      <w:r>
        <w:t>ist</w:t>
      </w:r>
      <w:r>
        <w:rPr>
          <w:spacing w:val="-14"/>
        </w:rPr>
        <w:t xml:space="preserve"> </w:t>
      </w:r>
      <w:r>
        <w:t>verletzt,</w:t>
      </w:r>
      <w:r>
        <w:rPr>
          <w:spacing w:val="-14"/>
        </w:rPr>
        <w:t xml:space="preserve"> </w:t>
      </w:r>
      <w:r>
        <w:t>wenn</w:t>
      </w:r>
      <w:r>
        <w:rPr>
          <w:spacing w:val="-14"/>
        </w:rPr>
        <w:t xml:space="preserve"> </w:t>
      </w:r>
      <w:r>
        <w:t>wesentliche</w:t>
      </w:r>
      <w:r>
        <w:rPr>
          <w:spacing w:val="-14"/>
        </w:rPr>
        <w:t xml:space="preserve"> </w:t>
      </w:r>
      <w:r>
        <w:t>Umstände</w:t>
      </w:r>
      <w:r>
        <w:rPr>
          <w:spacing w:val="-14"/>
        </w:rPr>
        <w:t xml:space="preserve"> </w:t>
      </w:r>
      <w:r>
        <w:t>verschwiegen</w:t>
      </w:r>
      <w:r>
        <w:rPr>
          <w:spacing w:val="-14"/>
        </w:rPr>
        <w:t xml:space="preserve"> </w:t>
      </w:r>
      <w:r>
        <w:t>werden</w:t>
      </w:r>
      <w:r>
        <w:rPr>
          <w:spacing w:val="-14"/>
        </w:rPr>
        <w:t xml:space="preserve"> </w:t>
      </w:r>
      <w:r>
        <w:t>(vgl.</w:t>
      </w:r>
      <w:r>
        <w:rPr>
          <w:spacing w:val="-13"/>
        </w:rPr>
        <w:t xml:space="preserve"> </w:t>
      </w:r>
      <w:r>
        <w:t>BGer 2C/778/2019 E. 3.3). Ferner verlangt das Sachgerechtigkeitsgebot, dass Publikationen, in denen schwerwiegende Vorwürfe gegenüber Personen erhoben werden, qualifizierten Anforderungen bezüglich der Transparenz und der Einhaltung der journalistischen Sorgfaltspflichten zu entsprechen haben. Der Standpunkt des Angegriffenen ist in geeigneter Weise darzustellen. Bei schweren Vorwürfen</w:t>
      </w:r>
      <w:r>
        <w:rPr>
          <w:spacing w:val="-10"/>
        </w:rPr>
        <w:t xml:space="preserve"> </w:t>
      </w:r>
      <w:r>
        <w:t>soll</w:t>
      </w:r>
      <w:r>
        <w:rPr>
          <w:spacing w:val="-8"/>
        </w:rPr>
        <w:t xml:space="preserve"> </w:t>
      </w:r>
      <w:r>
        <w:t>er</w:t>
      </w:r>
      <w:r>
        <w:rPr>
          <w:spacing w:val="-8"/>
        </w:rPr>
        <w:t xml:space="preserve"> </w:t>
      </w:r>
      <w:r>
        <w:t>mit</w:t>
      </w:r>
      <w:r>
        <w:rPr>
          <w:spacing w:val="-8"/>
        </w:rPr>
        <w:t xml:space="preserve"> </w:t>
      </w:r>
      <w:r>
        <w:t>dem</w:t>
      </w:r>
      <w:r>
        <w:rPr>
          <w:spacing w:val="-8"/>
        </w:rPr>
        <w:t xml:space="preserve"> </w:t>
      </w:r>
      <w:r>
        <w:t>belastenden</w:t>
      </w:r>
      <w:r>
        <w:rPr>
          <w:spacing w:val="-8"/>
        </w:rPr>
        <w:t xml:space="preserve"> </w:t>
      </w:r>
      <w:r>
        <w:t>Material</w:t>
      </w:r>
      <w:r>
        <w:rPr>
          <w:spacing w:val="-7"/>
        </w:rPr>
        <w:t xml:space="preserve"> </w:t>
      </w:r>
      <w:r>
        <w:t>konfrontiert</w:t>
      </w:r>
      <w:r>
        <w:rPr>
          <w:spacing w:val="-8"/>
        </w:rPr>
        <w:t xml:space="preserve"> </w:t>
      </w:r>
      <w:r>
        <w:t>und</w:t>
      </w:r>
      <w:r>
        <w:rPr>
          <w:spacing w:val="-7"/>
        </w:rPr>
        <w:t xml:space="preserve"> </w:t>
      </w:r>
      <w:r>
        <w:t>mit</w:t>
      </w:r>
      <w:r>
        <w:rPr>
          <w:spacing w:val="-8"/>
        </w:rPr>
        <w:t xml:space="preserve"> </w:t>
      </w:r>
      <w:r>
        <w:t>seinen</w:t>
      </w:r>
      <w:r>
        <w:rPr>
          <w:spacing w:val="-7"/>
        </w:rPr>
        <w:t xml:space="preserve"> </w:t>
      </w:r>
      <w:r>
        <w:t>besten</w:t>
      </w:r>
      <w:r>
        <w:rPr>
          <w:spacing w:val="-14"/>
        </w:rPr>
        <w:t xml:space="preserve"> </w:t>
      </w:r>
      <w:r>
        <w:t>Argumenten</w:t>
      </w:r>
      <w:r>
        <w:rPr>
          <w:spacing w:val="-7"/>
        </w:rPr>
        <w:t xml:space="preserve"> </w:t>
      </w:r>
      <w:r>
        <w:t>gezeigt werden (BGE 149 II 209 E. 3.5 S. 213; vgl. auch UBI-Entscheid b. 981 vom 16. Mai 2024 E. 5.4, in welchem diese Rechtsprechung auf Israel angewandt wurde).</w:t>
      </w:r>
    </w:p>
    <w:p w14:paraId="3F7F89B1" w14:textId="77777777" w:rsidR="004979AE" w:rsidRDefault="004979AE">
      <w:pPr>
        <w:spacing w:line="278" w:lineRule="auto"/>
        <w:jc w:val="both"/>
        <w:sectPr w:rsidR="004979AE">
          <w:pgSz w:w="11910" w:h="16840"/>
          <w:pgMar w:top="1340" w:right="1320" w:bottom="1200" w:left="1320" w:header="0" w:footer="1002" w:gutter="0"/>
          <w:cols w:space="720"/>
        </w:sectPr>
      </w:pPr>
    </w:p>
    <w:p w14:paraId="1AD21E40" w14:textId="77777777" w:rsidR="004979AE" w:rsidRDefault="00000000">
      <w:pPr>
        <w:pStyle w:val="Corpotesto"/>
        <w:spacing w:before="81" w:line="278" w:lineRule="auto"/>
        <w:ind w:right="118"/>
        <w:jc w:val="both"/>
      </w:pPr>
      <w:r>
        <w:lastRenderedPageBreak/>
        <w:t xml:space="preserve">Sowohl im Textbeitrag wie auch im Video-Beitrag </w:t>
      </w:r>
      <w:proofErr w:type="spellStart"/>
      <w:r>
        <w:t>heisst</w:t>
      </w:r>
      <w:proofErr w:type="spellEnd"/>
      <w:r>
        <w:t xml:space="preserve"> es nur, die Hisbollah dementiere, für den Einschlag</w:t>
      </w:r>
      <w:r>
        <w:rPr>
          <w:spacing w:val="-1"/>
        </w:rPr>
        <w:t xml:space="preserve"> </w:t>
      </w:r>
      <w:r>
        <w:t>verantwortlich</w:t>
      </w:r>
      <w:r>
        <w:rPr>
          <w:spacing w:val="-3"/>
        </w:rPr>
        <w:t xml:space="preserve"> </w:t>
      </w:r>
      <w:r>
        <w:t>zu</w:t>
      </w:r>
      <w:r>
        <w:rPr>
          <w:spacing w:val="-1"/>
        </w:rPr>
        <w:t xml:space="preserve"> </w:t>
      </w:r>
      <w:r>
        <w:t>sein.</w:t>
      </w:r>
      <w:r>
        <w:rPr>
          <w:spacing w:val="-1"/>
        </w:rPr>
        <w:t xml:space="preserve"> </w:t>
      </w:r>
      <w:r>
        <w:t>Wer denn</w:t>
      </w:r>
      <w:r>
        <w:rPr>
          <w:spacing w:val="-1"/>
        </w:rPr>
        <w:t xml:space="preserve"> </w:t>
      </w:r>
      <w:proofErr w:type="spellStart"/>
      <w:r>
        <w:t>gemäss</w:t>
      </w:r>
      <w:proofErr w:type="spellEnd"/>
      <w:r>
        <w:rPr>
          <w:spacing w:val="-3"/>
        </w:rPr>
        <w:t xml:space="preserve"> </w:t>
      </w:r>
      <w:r>
        <w:t>Hisbollah</w:t>
      </w:r>
      <w:r>
        <w:rPr>
          <w:spacing w:val="-1"/>
        </w:rPr>
        <w:t xml:space="preserve"> </w:t>
      </w:r>
      <w:r>
        <w:t>die</w:t>
      </w:r>
      <w:r>
        <w:rPr>
          <w:spacing w:val="-4"/>
        </w:rPr>
        <w:t xml:space="preserve"> </w:t>
      </w:r>
      <w:r>
        <w:t>Verantwortung</w:t>
      </w:r>
      <w:r>
        <w:rPr>
          <w:spacing w:val="-4"/>
        </w:rPr>
        <w:t xml:space="preserve"> </w:t>
      </w:r>
      <w:r>
        <w:t>trage,</w:t>
      </w:r>
      <w:r>
        <w:rPr>
          <w:spacing w:val="-1"/>
        </w:rPr>
        <w:t xml:space="preserve"> </w:t>
      </w:r>
      <w:r>
        <w:t>wird</w:t>
      </w:r>
      <w:r>
        <w:rPr>
          <w:spacing w:val="-1"/>
        </w:rPr>
        <w:t xml:space="preserve"> </w:t>
      </w:r>
      <w:r>
        <w:t>hingegen nicht</w:t>
      </w:r>
      <w:r>
        <w:rPr>
          <w:spacing w:val="-11"/>
        </w:rPr>
        <w:t xml:space="preserve"> </w:t>
      </w:r>
      <w:r>
        <w:t>erwähnt.</w:t>
      </w:r>
      <w:r>
        <w:rPr>
          <w:spacing w:val="-11"/>
        </w:rPr>
        <w:t xml:space="preserve"> </w:t>
      </w:r>
      <w:r>
        <w:t>Es</w:t>
      </w:r>
      <w:r>
        <w:rPr>
          <w:spacing w:val="-9"/>
        </w:rPr>
        <w:t xml:space="preserve"> </w:t>
      </w:r>
      <w:r>
        <w:t>handelt</w:t>
      </w:r>
      <w:r>
        <w:rPr>
          <w:spacing w:val="-13"/>
        </w:rPr>
        <w:t xml:space="preserve"> </w:t>
      </w:r>
      <w:r>
        <w:t>sich</w:t>
      </w:r>
      <w:r>
        <w:rPr>
          <w:spacing w:val="-11"/>
        </w:rPr>
        <w:t xml:space="preserve"> </w:t>
      </w:r>
      <w:r>
        <w:t>ganz</w:t>
      </w:r>
      <w:r>
        <w:rPr>
          <w:spacing w:val="-9"/>
        </w:rPr>
        <w:t xml:space="preserve"> </w:t>
      </w:r>
      <w:r>
        <w:t>offensichtlich</w:t>
      </w:r>
      <w:r>
        <w:rPr>
          <w:spacing w:val="-11"/>
        </w:rPr>
        <w:t xml:space="preserve"> </w:t>
      </w:r>
      <w:r>
        <w:t>um</w:t>
      </w:r>
      <w:r>
        <w:rPr>
          <w:spacing w:val="-11"/>
        </w:rPr>
        <w:t xml:space="preserve"> </w:t>
      </w:r>
      <w:r>
        <w:t>eine</w:t>
      </w:r>
      <w:r>
        <w:rPr>
          <w:spacing w:val="-12"/>
        </w:rPr>
        <w:t xml:space="preserve"> </w:t>
      </w:r>
      <w:proofErr w:type="spellStart"/>
      <w:r>
        <w:t>äusserst</w:t>
      </w:r>
      <w:proofErr w:type="spellEnd"/>
      <w:r>
        <w:rPr>
          <w:spacing w:val="-11"/>
        </w:rPr>
        <w:t xml:space="preserve"> </w:t>
      </w:r>
      <w:r>
        <w:t>zentrale</w:t>
      </w:r>
      <w:r>
        <w:rPr>
          <w:spacing w:val="-11"/>
        </w:rPr>
        <w:t xml:space="preserve"> </w:t>
      </w:r>
      <w:r>
        <w:t>Information,</w:t>
      </w:r>
      <w:r>
        <w:rPr>
          <w:spacing w:val="-11"/>
        </w:rPr>
        <w:t xml:space="preserve"> </w:t>
      </w:r>
      <w:r>
        <w:t>wenn</w:t>
      </w:r>
      <w:r>
        <w:rPr>
          <w:spacing w:val="-11"/>
        </w:rPr>
        <w:t xml:space="preserve"> </w:t>
      </w:r>
      <w:r>
        <w:t>sich</w:t>
      </w:r>
      <w:r>
        <w:rPr>
          <w:spacing w:val="-12"/>
        </w:rPr>
        <w:t xml:space="preserve"> </w:t>
      </w:r>
      <w:r>
        <w:t>das Publikum eine Meinung betreffend Plausibilität der von den Kriegsparteien vorgebrachten Behauptungen bilden will.</w:t>
      </w:r>
    </w:p>
    <w:p w14:paraId="09DF33A7" w14:textId="77777777" w:rsidR="004979AE" w:rsidRDefault="00000000">
      <w:pPr>
        <w:spacing w:before="159" w:line="278" w:lineRule="auto"/>
        <w:ind w:left="120" w:right="117"/>
        <w:jc w:val="both"/>
        <w:rPr>
          <w:sz w:val="20"/>
        </w:rPr>
      </w:pPr>
      <w:r>
        <w:rPr>
          <w:sz w:val="20"/>
        </w:rPr>
        <w:t xml:space="preserve">Auch Aussagen von unabhängigen </w:t>
      </w:r>
      <w:proofErr w:type="spellStart"/>
      <w:proofErr w:type="gramStart"/>
      <w:r>
        <w:rPr>
          <w:sz w:val="20"/>
        </w:rPr>
        <w:t>Augenzeug:innen</w:t>
      </w:r>
      <w:proofErr w:type="spellEnd"/>
      <w:proofErr w:type="gramEnd"/>
      <w:r>
        <w:rPr>
          <w:sz w:val="20"/>
        </w:rPr>
        <w:t>, die der Sichtweise Israels wiedersprechen, werden in der gegenständlichen Publikation dem Publikum vorenthalten. Dass die SRF-Redaktion im Verfahren vor der Ombudsstelle schrieb, es sei fraglich, was «</w:t>
      </w:r>
      <w:r>
        <w:rPr>
          <w:i/>
          <w:sz w:val="20"/>
        </w:rPr>
        <w:t>in der aktuellen Kriegssituation und bei der laufenden Entwicklung</w:t>
      </w:r>
      <w:r>
        <w:rPr>
          <w:sz w:val="20"/>
        </w:rPr>
        <w:t>» unter «unabhängigen</w:t>
      </w:r>
      <w:r>
        <w:rPr>
          <w:spacing w:val="-4"/>
          <w:sz w:val="20"/>
        </w:rPr>
        <w:t xml:space="preserve"> </w:t>
      </w:r>
      <w:proofErr w:type="spellStart"/>
      <w:proofErr w:type="gramStart"/>
      <w:r>
        <w:rPr>
          <w:sz w:val="20"/>
        </w:rPr>
        <w:t>Augenzeug:innen</w:t>
      </w:r>
      <w:proofErr w:type="spellEnd"/>
      <w:proofErr w:type="gramEnd"/>
      <w:r>
        <w:rPr>
          <w:sz w:val="20"/>
        </w:rPr>
        <w:t xml:space="preserve"> und </w:t>
      </w:r>
      <w:proofErr w:type="spellStart"/>
      <w:r>
        <w:rPr>
          <w:sz w:val="20"/>
        </w:rPr>
        <w:t>Expert:innen</w:t>
      </w:r>
      <w:proofErr w:type="spellEnd"/>
      <w:r>
        <w:rPr>
          <w:sz w:val="20"/>
        </w:rPr>
        <w:t>» zu verstehen sei, ist geradezu absurd, schreibt SRF unter</w:t>
      </w:r>
      <w:r>
        <w:rPr>
          <w:spacing w:val="-4"/>
          <w:sz w:val="20"/>
        </w:rPr>
        <w:t xml:space="preserve"> </w:t>
      </w:r>
      <w:r>
        <w:rPr>
          <w:sz w:val="20"/>
        </w:rPr>
        <w:t>Artikeln zu Kriegsgebieten doch jeweils selber: «</w:t>
      </w:r>
      <w:r>
        <w:rPr>
          <w:i/>
          <w:sz w:val="20"/>
        </w:rPr>
        <w:t>Weitere wichtige Quellen sind Augenzeugen, welche Informationen aus erster Hand liefern können</w:t>
      </w:r>
      <w:r>
        <w:rPr>
          <w:sz w:val="20"/>
        </w:rPr>
        <w:t>»</w:t>
      </w:r>
      <w:r>
        <w:rPr>
          <w:position w:val="6"/>
          <w:sz w:val="13"/>
        </w:rPr>
        <w:t>1</w:t>
      </w:r>
      <w:r>
        <w:rPr>
          <w:sz w:val="20"/>
        </w:rPr>
        <w:t>.</w:t>
      </w:r>
    </w:p>
    <w:p w14:paraId="52CD3C33" w14:textId="77777777" w:rsidR="004979AE" w:rsidRDefault="00000000">
      <w:pPr>
        <w:spacing w:before="156" w:line="278" w:lineRule="auto"/>
        <w:ind w:left="120" w:right="121"/>
        <w:jc w:val="both"/>
        <w:rPr>
          <w:sz w:val="20"/>
        </w:rPr>
      </w:pPr>
      <w:r>
        <w:rPr>
          <w:i/>
          <w:sz w:val="20"/>
        </w:rPr>
        <w:t xml:space="preserve">Zum Zeitpunkt der gegenständlichen Publikation </w:t>
      </w:r>
      <w:r>
        <w:rPr>
          <w:sz w:val="20"/>
        </w:rPr>
        <w:t xml:space="preserve">waren namentlich die folgenden Statements bereits </w:t>
      </w:r>
      <w:r>
        <w:rPr>
          <w:spacing w:val="-2"/>
          <w:sz w:val="20"/>
        </w:rPr>
        <w:t>verfügbar:</w:t>
      </w:r>
    </w:p>
    <w:p w14:paraId="268B42A7" w14:textId="77777777" w:rsidR="004979AE" w:rsidRDefault="00000000">
      <w:pPr>
        <w:pStyle w:val="Paragrafoelenco"/>
        <w:numPr>
          <w:ilvl w:val="0"/>
          <w:numId w:val="1"/>
        </w:numPr>
        <w:tabs>
          <w:tab w:val="left" w:pos="840"/>
        </w:tabs>
        <w:spacing w:before="161" w:line="276" w:lineRule="auto"/>
        <w:ind w:right="119"/>
        <w:rPr>
          <w:sz w:val="13"/>
        </w:rPr>
      </w:pPr>
      <w:r>
        <w:rPr>
          <w:sz w:val="20"/>
        </w:rPr>
        <w:t>Bereits sehr früh nach dem Angriff wurde auf mehreren Nachrichtensendern berichtet, dass das</w:t>
      </w:r>
      <w:r>
        <w:rPr>
          <w:spacing w:val="-11"/>
          <w:sz w:val="20"/>
        </w:rPr>
        <w:t xml:space="preserve"> </w:t>
      </w:r>
      <w:r>
        <w:rPr>
          <w:sz w:val="20"/>
        </w:rPr>
        <w:t>Geschoss</w:t>
      </w:r>
      <w:r>
        <w:rPr>
          <w:spacing w:val="-7"/>
          <w:sz w:val="20"/>
        </w:rPr>
        <w:t xml:space="preserve"> </w:t>
      </w:r>
      <w:proofErr w:type="spellStart"/>
      <w:r>
        <w:rPr>
          <w:sz w:val="20"/>
        </w:rPr>
        <w:t>gemäss</w:t>
      </w:r>
      <w:proofErr w:type="spellEnd"/>
      <w:r>
        <w:rPr>
          <w:spacing w:val="-14"/>
          <w:sz w:val="20"/>
        </w:rPr>
        <w:t xml:space="preserve"> </w:t>
      </w:r>
      <w:r>
        <w:rPr>
          <w:sz w:val="20"/>
        </w:rPr>
        <w:t>Augenzeugen,</w:t>
      </w:r>
      <w:r>
        <w:rPr>
          <w:spacing w:val="-6"/>
          <w:sz w:val="20"/>
        </w:rPr>
        <w:t xml:space="preserve"> </w:t>
      </w:r>
      <w:r>
        <w:rPr>
          <w:sz w:val="20"/>
        </w:rPr>
        <w:t>darunter</w:t>
      </w:r>
      <w:r>
        <w:rPr>
          <w:spacing w:val="-6"/>
          <w:sz w:val="20"/>
        </w:rPr>
        <w:t xml:space="preserve"> </w:t>
      </w:r>
      <w:r>
        <w:rPr>
          <w:sz w:val="20"/>
        </w:rPr>
        <w:t>ein</w:t>
      </w:r>
      <w:r>
        <w:rPr>
          <w:spacing w:val="-7"/>
          <w:sz w:val="20"/>
        </w:rPr>
        <w:t xml:space="preserve"> </w:t>
      </w:r>
      <w:r>
        <w:rPr>
          <w:sz w:val="20"/>
        </w:rPr>
        <w:t>Sanitäter</w:t>
      </w:r>
      <w:r>
        <w:rPr>
          <w:spacing w:val="-8"/>
          <w:sz w:val="20"/>
        </w:rPr>
        <w:t xml:space="preserve"> </w:t>
      </w:r>
      <w:r>
        <w:rPr>
          <w:sz w:val="20"/>
        </w:rPr>
        <w:t>der</w:t>
      </w:r>
      <w:r>
        <w:rPr>
          <w:spacing w:val="-6"/>
          <w:sz w:val="20"/>
        </w:rPr>
        <w:t xml:space="preserve"> </w:t>
      </w:r>
      <w:r>
        <w:rPr>
          <w:sz w:val="20"/>
        </w:rPr>
        <w:t>israelischen</w:t>
      </w:r>
      <w:r>
        <w:rPr>
          <w:spacing w:val="-7"/>
          <w:sz w:val="20"/>
        </w:rPr>
        <w:t xml:space="preserve"> </w:t>
      </w:r>
      <w:r>
        <w:rPr>
          <w:sz w:val="20"/>
        </w:rPr>
        <w:t xml:space="preserve">Hilfsorganisation Magen David </w:t>
      </w:r>
      <w:proofErr w:type="spellStart"/>
      <w:r>
        <w:rPr>
          <w:sz w:val="20"/>
        </w:rPr>
        <w:t>Adom</w:t>
      </w:r>
      <w:proofErr w:type="spellEnd"/>
      <w:r>
        <w:rPr>
          <w:sz w:val="20"/>
        </w:rPr>
        <w:t>, eine Rakete des Iron-Domes gewesen sei.</w:t>
      </w:r>
      <w:r>
        <w:rPr>
          <w:position w:val="6"/>
          <w:sz w:val="13"/>
        </w:rPr>
        <w:t>2</w:t>
      </w:r>
    </w:p>
    <w:p w14:paraId="4788B724" w14:textId="77777777" w:rsidR="004979AE" w:rsidRDefault="00000000">
      <w:pPr>
        <w:pStyle w:val="Paragrafoelenco"/>
        <w:numPr>
          <w:ilvl w:val="0"/>
          <w:numId w:val="1"/>
        </w:numPr>
        <w:tabs>
          <w:tab w:val="left" w:pos="840"/>
        </w:tabs>
        <w:spacing w:before="161" w:line="273" w:lineRule="auto"/>
        <w:ind w:right="119"/>
        <w:rPr>
          <w:sz w:val="13"/>
        </w:rPr>
      </w:pPr>
      <w:r>
        <w:rPr>
          <w:sz w:val="20"/>
        </w:rPr>
        <w:t>Hisbollah-Vertreter erklärten gegenüber den Vereinten Nationen, der Vorfall sei auf den Einschlag einer israelischen Luftabwehrrakete zurückzuführen.</w:t>
      </w:r>
      <w:r>
        <w:rPr>
          <w:position w:val="6"/>
          <w:sz w:val="13"/>
        </w:rPr>
        <w:t>3</w:t>
      </w:r>
    </w:p>
    <w:p w14:paraId="62E6BBF0" w14:textId="77777777" w:rsidR="004979AE" w:rsidRDefault="00000000">
      <w:pPr>
        <w:pStyle w:val="Paragrafoelenco"/>
        <w:numPr>
          <w:ilvl w:val="0"/>
          <w:numId w:val="1"/>
        </w:numPr>
        <w:tabs>
          <w:tab w:val="left" w:pos="840"/>
        </w:tabs>
        <w:spacing w:before="167" w:line="271" w:lineRule="auto"/>
        <w:ind w:right="118"/>
        <w:rPr>
          <w:sz w:val="13"/>
        </w:rPr>
      </w:pPr>
      <w:r>
        <w:rPr>
          <w:sz w:val="20"/>
        </w:rPr>
        <w:t>Der</w:t>
      </w:r>
      <w:r>
        <w:rPr>
          <w:spacing w:val="-11"/>
          <w:sz w:val="20"/>
        </w:rPr>
        <w:t xml:space="preserve"> </w:t>
      </w:r>
      <w:proofErr w:type="spellStart"/>
      <w:r>
        <w:rPr>
          <w:sz w:val="20"/>
        </w:rPr>
        <w:t>libanische</w:t>
      </w:r>
      <w:proofErr w:type="spellEnd"/>
      <w:r>
        <w:rPr>
          <w:spacing w:val="-5"/>
          <w:sz w:val="20"/>
        </w:rPr>
        <w:t xml:space="preserve"> </w:t>
      </w:r>
      <w:r>
        <w:rPr>
          <w:sz w:val="20"/>
        </w:rPr>
        <w:t>Sender</w:t>
      </w:r>
      <w:r>
        <w:rPr>
          <w:spacing w:val="-14"/>
          <w:sz w:val="20"/>
        </w:rPr>
        <w:t xml:space="preserve"> </w:t>
      </w:r>
      <w:r>
        <w:rPr>
          <w:sz w:val="20"/>
        </w:rPr>
        <w:t>Al</w:t>
      </w:r>
      <w:r>
        <w:rPr>
          <w:spacing w:val="-8"/>
          <w:sz w:val="20"/>
        </w:rPr>
        <w:t xml:space="preserve"> </w:t>
      </w:r>
      <w:proofErr w:type="spellStart"/>
      <w:r>
        <w:rPr>
          <w:sz w:val="20"/>
        </w:rPr>
        <w:t>Mayadeen</w:t>
      </w:r>
      <w:proofErr w:type="spellEnd"/>
      <w:r>
        <w:rPr>
          <w:spacing w:val="-6"/>
          <w:sz w:val="20"/>
        </w:rPr>
        <w:t xml:space="preserve"> </w:t>
      </w:r>
      <w:r>
        <w:rPr>
          <w:sz w:val="20"/>
        </w:rPr>
        <w:t>erwähnte</w:t>
      </w:r>
      <w:r>
        <w:rPr>
          <w:spacing w:val="-6"/>
          <w:sz w:val="20"/>
        </w:rPr>
        <w:t xml:space="preserve"> </w:t>
      </w:r>
      <w:r>
        <w:rPr>
          <w:sz w:val="20"/>
        </w:rPr>
        <w:t>ebenfalls</w:t>
      </w:r>
      <w:r>
        <w:rPr>
          <w:spacing w:val="-7"/>
          <w:sz w:val="20"/>
        </w:rPr>
        <w:t xml:space="preserve"> </w:t>
      </w:r>
      <w:r>
        <w:rPr>
          <w:sz w:val="20"/>
        </w:rPr>
        <w:t>schon</w:t>
      </w:r>
      <w:r>
        <w:rPr>
          <w:spacing w:val="-8"/>
          <w:sz w:val="20"/>
        </w:rPr>
        <w:t xml:space="preserve"> </w:t>
      </w:r>
      <w:r>
        <w:rPr>
          <w:sz w:val="20"/>
        </w:rPr>
        <w:t>früh</w:t>
      </w:r>
      <w:r>
        <w:rPr>
          <w:spacing w:val="-6"/>
          <w:sz w:val="20"/>
        </w:rPr>
        <w:t xml:space="preserve"> </w:t>
      </w:r>
      <w:r>
        <w:rPr>
          <w:sz w:val="20"/>
        </w:rPr>
        <w:t>die</w:t>
      </w:r>
      <w:r>
        <w:rPr>
          <w:spacing w:val="-12"/>
          <w:sz w:val="20"/>
        </w:rPr>
        <w:t xml:space="preserve"> </w:t>
      </w:r>
      <w:r>
        <w:rPr>
          <w:sz w:val="20"/>
        </w:rPr>
        <w:t>Theorie</w:t>
      </w:r>
      <w:r>
        <w:rPr>
          <w:spacing w:val="-7"/>
          <w:sz w:val="20"/>
        </w:rPr>
        <w:t xml:space="preserve"> </w:t>
      </w:r>
      <w:r>
        <w:rPr>
          <w:sz w:val="20"/>
        </w:rPr>
        <w:t>einer</w:t>
      </w:r>
      <w:r>
        <w:rPr>
          <w:spacing w:val="-8"/>
          <w:sz w:val="20"/>
        </w:rPr>
        <w:t xml:space="preserve"> </w:t>
      </w:r>
      <w:r>
        <w:rPr>
          <w:sz w:val="20"/>
        </w:rPr>
        <w:t>vom</w:t>
      </w:r>
      <w:r>
        <w:rPr>
          <w:spacing w:val="-6"/>
          <w:sz w:val="20"/>
        </w:rPr>
        <w:t xml:space="preserve"> </w:t>
      </w:r>
      <w:r>
        <w:rPr>
          <w:sz w:val="20"/>
        </w:rPr>
        <w:t>Kurs abgekommenen Iron-Dome-Rakete.</w:t>
      </w:r>
      <w:r>
        <w:rPr>
          <w:position w:val="6"/>
          <w:sz w:val="13"/>
        </w:rPr>
        <w:t>4</w:t>
      </w:r>
    </w:p>
    <w:p w14:paraId="48C4DA8D" w14:textId="77777777" w:rsidR="004979AE" w:rsidRDefault="00000000">
      <w:pPr>
        <w:pStyle w:val="Paragrafoelenco"/>
        <w:numPr>
          <w:ilvl w:val="0"/>
          <w:numId w:val="1"/>
        </w:numPr>
        <w:tabs>
          <w:tab w:val="left" w:pos="840"/>
        </w:tabs>
        <w:spacing w:before="169" w:line="276" w:lineRule="auto"/>
        <w:ind w:right="117"/>
        <w:rPr>
          <w:sz w:val="13"/>
        </w:rPr>
      </w:pPr>
      <w:r>
        <w:rPr>
          <w:sz w:val="20"/>
        </w:rPr>
        <w:t xml:space="preserve">Ghaleb Saif, Vorsitzender der Drusen-Initiative für Al </w:t>
      </w:r>
      <w:proofErr w:type="spellStart"/>
      <w:r>
        <w:rPr>
          <w:sz w:val="20"/>
        </w:rPr>
        <w:t>Risala</w:t>
      </w:r>
      <w:proofErr w:type="spellEnd"/>
      <w:r>
        <w:rPr>
          <w:sz w:val="20"/>
        </w:rPr>
        <w:t xml:space="preserve">, erklärte </w:t>
      </w:r>
      <w:proofErr w:type="spellStart"/>
      <w:r>
        <w:rPr>
          <w:sz w:val="20"/>
        </w:rPr>
        <w:t>gemäss</w:t>
      </w:r>
      <w:proofErr w:type="spellEnd"/>
      <w:r>
        <w:rPr>
          <w:sz w:val="20"/>
        </w:rPr>
        <w:t xml:space="preserve"> mehreren Medienberichten,</w:t>
      </w:r>
      <w:r>
        <w:rPr>
          <w:spacing w:val="-14"/>
          <w:sz w:val="20"/>
        </w:rPr>
        <w:t xml:space="preserve"> </w:t>
      </w:r>
      <w:r>
        <w:rPr>
          <w:sz w:val="20"/>
        </w:rPr>
        <w:t>dass</w:t>
      </w:r>
      <w:r>
        <w:rPr>
          <w:spacing w:val="-14"/>
          <w:sz w:val="20"/>
        </w:rPr>
        <w:t xml:space="preserve"> </w:t>
      </w:r>
      <w:r>
        <w:rPr>
          <w:sz w:val="20"/>
        </w:rPr>
        <w:t>es</w:t>
      </w:r>
      <w:r>
        <w:rPr>
          <w:spacing w:val="-14"/>
          <w:sz w:val="20"/>
        </w:rPr>
        <w:t xml:space="preserve"> </w:t>
      </w:r>
      <w:r>
        <w:rPr>
          <w:sz w:val="20"/>
        </w:rPr>
        <w:t>sich</w:t>
      </w:r>
      <w:r>
        <w:rPr>
          <w:spacing w:val="-14"/>
          <w:sz w:val="20"/>
        </w:rPr>
        <w:t xml:space="preserve"> </w:t>
      </w:r>
      <w:r>
        <w:rPr>
          <w:sz w:val="20"/>
        </w:rPr>
        <w:t>bei</w:t>
      </w:r>
      <w:r>
        <w:rPr>
          <w:spacing w:val="-14"/>
          <w:sz w:val="20"/>
        </w:rPr>
        <w:t xml:space="preserve"> </w:t>
      </w:r>
      <w:r>
        <w:rPr>
          <w:sz w:val="20"/>
        </w:rPr>
        <w:t>den</w:t>
      </w:r>
      <w:r>
        <w:rPr>
          <w:spacing w:val="-14"/>
          <w:sz w:val="20"/>
        </w:rPr>
        <w:t xml:space="preserve"> </w:t>
      </w:r>
      <w:r>
        <w:rPr>
          <w:sz w:val="20"/>
        </w:rPr>
        <w:t>Raketen,</w:t>
      </w:r>
      <w:r>
        <w:rPr>
          <w:spacing w:val="-14"/>
          <w:sz w:val="20"/>
        </w:rPr>
        <w:t xml:space="preserve"> </w:t>
      </w:r>
      <w:r>
        <w:rPr>
          <w:sz w:val="20"/>
        </w:rPr>
        <w:t>die</w:t>
      </w:r>
      <w:r>
        <w:rPr>
          <w:spacing w:val="-14"/>
          <w:sz w:val="20"/>
        </w:rPr>
        <w:t xml:space="preserve"> </w:t>
      </w:r>
      <w:r>
        <w:rPr>
          <w:sz w:val="20"/>
        </w:rPr>
        <w:t>auf</w:t>
      </w:r>
      <w:r>
        <w:rPr>
          <w:spacing w:val="-14"/>
          <w:sz w:val="20"/>
        </w:rPr>
        <w:t xml:space="preserve"> </w:t>
      </w:r>
      <w:r>
        <w:rPr>
          <w:sz w:val="20"/>
        </w:rPr>
        <w:t>dem</w:t>
      </w:r>
      <w:r>
        <w:rPr>
          <w:spacing w:val="-13"/>
          <w:sz w:val="20"/>
        </w:rPr>
        <w:t xml:space="preserve"> </w:t>
      </w:r>
      <w:r>
        <w:rPr>
          <w:sz w:val="20"/>
        </w:rPr>
        <w:t>Golan</w:t>
      </w:r>
      <w:r>
        <w:rPr>
          <w:spacing w:val="-14"/>
          <w:sz w:val="20"/>
        </w:rPr>
        <w:t xml:space="preserve"> </w:t>
      </w:r>
      <w:r>
        <w:rPr>
          <w:sz w:val="20"/>
        </w:rPr>
        <w:t>einschlugen,</w:t>
      </w:r>
      <w:r>
        <w:rPr>
          <w:spacing w:val="-14"/>
          <w:sz w:val="20"/>
        </w:rPr>
        <w:t xml:space="preserve"> </w:t>
      </w:r>
      <w:r>
        <w:rPr>
          <w:sz w:val="20"/>
        </w:rPr>
        <w:t>um</w:t>
      </w:r>
      <w:r>
        <w:rPr>
          <w:spacing w:val="-14"/>
          <w:sz w:val="20"/>
        </w:rPr>
        <w:t xml:space="preserve"> </w:t>
      </w:r>
      <w:r>
        <w:rPr>
          <w:sz w:val="20"/>
        </w:rPr>
        <w:t>israelische Luftabwehrraketen handelte, die oft erhebliche Schäden an Eigentum und Menschenleben verursachen. Er wurde mit den Worten zitiert: «</w:t>
      </w:r>
      <w:r>
        <w:rPr>
          <w:i/>
          <w:sz w:val="20"/>
        </w:rPr>
        <w:t>Jeden Tag sehen wir, wie</w:t>
      </w:r>
      <w:r>
        <w:rPr>
          <w:i/>
          <w:spacing w:val="-2"/>
          <w:sz w:val="20"/>
        </w:rPr>
        <w:t xml:space="preserve"> </w:t>
      </w:r>
      <w:r>
        <w:rPr>
          <w:i/>
          <w:sz w:val="20"/>
        </w:rPr>
        <w:t xml:space="preserve">Iron-Dome-Raketen ihre Ziele verfehlen und </w:t>
      </w:r>
      <w:proofErr w:type="spellStart"/>
      <w:r>
        <w:rPr>
          <w:i/>
          <w:sz w:val="20"/>
        </w:rPr>
        <w:t>schliesslich</w:t>
      </w:r>
      <w:proofErr w:type="spellEnd"/>
      <w:r>
        <w:rPr>
          <w:i/>
          <w:sz w:val="20"/>
        </w:rPr>
        <w:t xml:space="preserve"> auf uns fallen.</w:t>
      </w:r>
      <w:r>
        <w:rPr>
          <w:sz w:val="20"/>
        </w:rPr>
        <w:t>»</w:t>
      </w:r>
      <w:r>
        <w:rPr>
          <w:position w:val="6"/>
          <w:sz w:val="13"/>
        </w:rPr>
        <w:t>5</w:t>
      </w:r>
    </w:p>
    <w:p w14:paraId="4301306F" w14:textId="77777777" w:rsidR="004979AE" w:rsidRDefault="00000000">
      <w:pPr>
        <w:pStyle w:val="Paragrafoelenco"/>
        <w:numPr>
          <w:ilvl w:val="0"/>
          <w:numId w:val="1"/>
        </w:numPr>
        <w:tabs>
          <w:tab w:val="left" w:pos="840"/>
        </w:tabs>
        <w:spacing w:before="165" w:line="278" w:lineRule="auto"/>
        <w:ind w:right="117"/>
        <w:rPr>
          <w:sz w:val="13"/>
        </w:rPr>
      </w:pPr>
      <w:r>
        <w:rPr>
          <w:sz w:val="20"/>
        </w:rPr>
        <w:t xml:space="preserve">Walid </w:t>
      </w:r>
      <w:proofErr w:type="spellStart"/>
      <w:r>
        <w:rPr>
          <w:sz w:val="20"/>
        </w:rPr>
        <w:t>Joumblatt</w:t>
      </w:r>
      <w:proofErr w:type="spellEnd"/>
      <w:r>
        <w:rPr>
          <w:sz w:val="20"/>
        </w:rPr>
        <w:t xml:space="preserve">, der als einflussreichster Führer der Drusen im Libanon (und </w:t>
      </w:r>
      <w:proofErr w:type="spellStart"/>
      <w:r>
        <w:rPr>
          <w:sz w:val="20"/>
        </w:rPr>
        <w:t>darüberhinaus</w:t>
      </w:r>
      <w:proofErr w:type="spellEnd"/>
      <w:r>
        <w:rPr>
          <w:sz w:val="20"/>
        </w:rPr>
        <w:t>) gilt und früher ein vehementer Gegner der Hisbollah war, nahm Bezug auf das Statement der Hisbollah</w:t>
      </w:r>
      <w:r>
        <w:rPr>
          <w:spacing w:val="-14"/>
          <w:sz w:val="20"/>
        </w:rPr>
        <w:t xml:space="preserve"> </w:t>
      </w:r>
      <w:r>
        <w:rPr>
          <w:sz w:val="20"/>
        </w:rPr>
        <w:t>und</w:t>
      </w:r>
      <w:r>
        <w:rPr>
          <w:spacing w:val="-14"/>
          <w:sz w:val="20"/>
        </w:rPr>
        <w:t xml:space="preserve"> </w:t>
      </w:r>
      <w:r>
        <w:rPr>
          <w:sz w:val="20"/>
        </w:rPr>
        <w:t>sagte,</w:t>
      </w:r>
      <w:r>
        <w:rPr>
          <w:spacing w:val="-14"/>
          <w:sz w:val="20"/>
        </w:rPr>
        <w:t xml:space="preserve"> </w:t>
      </w:r>
      <w:r>
        <w:rPr>
          <w:sz w:val="20"/>
        </w:rPr>
        <w:t>dass</w:t>
      </w:r>
      <w:r>
        <w:rPr>
          <w:spacing w:val="-14"/>
          <w:sz w:val="20"/>
        </w:rPr>
        <w:t xml:space="preserve"> </w:t>
      </w:r>
      <w:r>
        <w:rPr>
          <w:sz w:val="20"/>
        </w:rPr>
        <w:t>man</w:t>
      </w:r>
      <w:r>
        <w:rPr>
          <w:spacing w:val="-14"/>
          <w:sz w:val="20"/>
        </w:rPr>
        <w:t xml:space="preserve"> </w:t>
      </w:r>
      <w:r>
        <w:rPr>
          <w:sz w:val="20"/>
        </w:rPr>
        <w:t>sich</w:t>
      </w:r>
      <w:r>
        <w:rPr>
          <w:spacing w:val="-14"/>
          <w:sz w:val="20"/>
        </w:rPr>
        <w:t xml:space="preserve"> </w:t>
      </w:r>
      <w:r>
        <w:rPr>
          <w:sz w:val="20"/>
        </w:rPr>
        <w:t>der</w:t>
      </w:r>
      <w:r>
        <w:rPr>
          <w:spacing w:val="-14"/>
          <w:sz w:val="20"/>
        </w:rPr>
        <w:t xml:space="preserve"> </w:t>
      </w:r>
      <w:r>
        <w:rPr>
          <w:sz w:val="20"/>
        </w:rPr>
        <w:t>Versuche</w:t>
      </w:r>
      <w:r>
        <w:rPr>
          <w:spacing w:val="-14"/>
          <w:sz w:val="20"/>
        </w:rPr>
        <w:t xml:space="preserve"> </w:t>
      </w:r>
      <w:r>
        <w:rPr>
          <w:sz w:val="20"/>
        </w:rPr>
        <w:t>der</w:t>
      </w:r>
      <w:r>
        <w:rPr>
          <w:spacing w:val="-14"/>
          <w:sz w:val="20"/>
        </w:rPr>
        <w:t xml:space="preserve"> </w:t>
      </w:r>
      <w:r>
        <w:rPr>
          <w:sz w:val="20"/>
        </w:rPr>
        <w:t>israelischen</w:t>
      </w:r>
      <w:r>
        <w:rPr>
          <w:spacing w:val="-13"/>
          <w:sz w:val="20"/>
        </w:rPr>
        <w:t xml:space="preserve"> </w:t>
      </w:r>
      <w:r>
        <w:rPr>
          <w:sz w:val="20"/>
        </w:rPr>
        <w:t>Besatzer</w:t>
      </w:r>
      <w:r>
        <w:rPr>
          <w:spacing w:val="-14"/>
          <w:sz w:val="20"/>
        </w:rPr>
        <w:t xml:space="preserve"> </w:t>
      </w:r>
      <w:r>
        <w:rPr>
          <w:sz w:val="20"/>
        </w:rPr>
        <w:t>Zwietracht</w:t>
      </w:r>
      <w:r>
        <w:rPr>
          <w:spacing w:val="-14"/>
          <w:sz w:val="20"/>
        </w:rPr>
        <w:t xml:space="preserve"> </w:t>
      </w:r>
      <w:r>
        <w:rPr>
          <w:sz w:val="20"/>
        </w:rPr>
        <w:t>zu</w:t>
      </w:r>
      <w:r>
        <w:rPr>
          <w:spacing w:val="-14"/>
          <w:sz w:val="20"/>
        </w:rPr>
        <w:t xml:space="preserve"> </w:t>
      </w:r>
      <w:r>
        <w:rPr>
          <w:sz w:val="20"/>
        </w:rPr>
        <w:t>säen, bewusst sein müsse, und rief die Menschen im Libanon und auf den besetzten Golanhöhen dazu auf, sich vor «</w:t>
      </w:r>
      <w:r>
        <w:rPr>
          <w:i/>
          <w:sz w:val="20"/>
        </w:rPr>
        <w:t>jeder Provokation oder Aufwiegelung im Rahmen der zerstörerischen Agenda des Feindes [Israel]</w:t>
      </w:r>
      <w:r>
        <w:rPr>
          <w:sz w:val="20"/>
        </w:rPr>
        <w:t>» in Acht zu nehmen.</w:t>
      </w:r>
      <w:r>
        <w:rPr>
          <w:position w:val="6"/>
          <w:sz w:val="13"/>
        </w:rPr>
        <w:t>6</w:t>
      </w:r>
    </w:p>
    <w:p w14:paraId="1FABEAAB" w14:textId="77777777" w:rsidR="004979AE" w:rsidRDefault="00000000">
      <w:pPr>
        <w:pStyle w:val="Corpotesto"/>
        <w:spacing w:before="152" w:line="278" w:lineRule="auto"/>
        <w:ind w:right="117"/>
        <w:jc w:val="both"/>
      </w:pPr>
      <w:r>
        <w:t xml:space="preserve">Der Beschwerdeführer bringt selbstverständlich nicht vor, dass SRF </w:t>
      </w:r>
      <w:r>
        <w:rPr>
          <w:i/>
        </w:rPr>
        <w:t xml:space="preserve">alle </w:t>
      </w:r>
      <w:r>
        <w:t xml:space="preserve">diese Aussagen hätte wiedergeben müssen, zumal sie – genauso wie die israelische Version – ebenfalls nicht bewiesen waren. Das Sachgerechtigkeitsgebot ist aber dadurch verletzt, dass in der Publikation </w:t>
      </w:r>
      <w:r>
        <w:rPr>
          <w:i/>
        </w:rPr>
        <w:t xml:space="preserve">keine einzige </w:t>
      </w:r>
      <w:r>
        <w:t>dieser Aussagen wiedergegeben wurde, obwohl sie zum Zeitpunkt der Publikation verfügbar waren. Dem Publikum wurde dadurch</w:t>
      </w:r>
      <w:r>
        <w:rPr>
          <w:spacing w:val="-1"/>
        </w:rPr>
        <w:t xml:space="preserve"> </w:t>
      </w:r>
      <w:r>
        <w:t>vorenthalten, dass es in Bezug auf die Urheberschaft des Einschlages eine weitere These gab, die sogar durch Augenzeugenberichte gestützt wurde.</w:t>
      </w:r>
    </w:p>
    <w:p w14:paraId="21565B85" w14:textId="77777777" w:rsidR="004979AE" w:rsidRDefault="00000000">
      <w:pPr>
        <w:pStyle w:val="Corpotesto"/>
        <w:spacing w:before="147"/>
        <w:ind w:left="0"/>
      </w:pPr>
      <w:r>
        <w:rPr>
          <w:noProof/>
        </w:rPr>
        <mc:AlternateContent>
          <mc:Choice Requires="wps">
            <w:drawing>
              <wp:anchor distT="0" distB="0" distL="0" distR="0" simplePos="0" relativeHeight="487588352" behindDoc="1" locked="0" layoutInCell="1" allowOverlap="1" wp14:anchorId="48520389" wp14:editId="0D5E89FF">
                <wp:simplePos x="0" y="0"/>
                <wp:positionH relativeFrom="page">
                  <wp:posOffset>914400</wp:posOffset>
                </wp:positionH>
                <wp:positionV relativeFrom="paragraph">
                  <wp:posOffset>254927</wp:posOffset>
                </wp:positionV>
                <wp:extent cx="1828800"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7619"/>
                              </a:moveTo>
                              <a:lnTo>
                                <a:pt x="0" y="7619"/>
                              </a:lnTo>
                              <a:lnTo>
                                <a:pt x="0" y="0"/>
                              </a:lnTo>
                              <a:lnTo>
                                <a:pt x="1828800" y="0"/>
                              </a:lnTo>
                              <a:lnTo>
                                <a:pt x="1828800"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0D5210" id="Graphic 3" o:spid="_x0000_s1026" style="position:absolute;margin-left:1in;margin-top:20.05pt;width:2in;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" path="m1828800,7619l,7619,,,1828800,r,7619xe" fillcolor="black" stroked="f">
                <v:path arrowok="t"/>
                <w10:wrap type="topAndBottom" anchorx="page"/>
              </v:shape>
            </w:pict>
          </mc:Fallback>
        </mc:AlternateContent>
      </w:r>
    </w:p>
    <w:p w14:paraId="0901B60A" w14:textId="77777777" w:rsidR="004979AE" w:rsidRDefault="00000000">
      <w:pPr>
        <w:pStyle w:val="Corpotesto"/>
        <w:spacing w:before="140"/>
        <w:ind w:right="1287"/>
        <w:rPr>
          <w:rFonts w:ascii="Calibri"/>
        </w:rPr>
      </w:pPr>
      <w:r>
        <w:rPr>
          <w:rFonts w:ascii="Calibri"/>
          <w:w w:val="105"/>
          <w:position w:val="7"/>
          <w:sz w:val="12"/>
        </w:rPr>
        <w:t>1</w:t>
      </w:r>
      <w:r>
        <w:rPr>
          <w:rFonts w:ascii="Calibri"/>
          <w:spacing w:val="-3"/>
          <w:w w:val="105"/>
          <w:position w:val="7"/>
          <w:sz w:val="12"/>
        </w:rPr>
        <w:t xml:space="preserve"> </w:t>
      </w:r>
      <w:r>
        <w:rPr>
          <w:rFonts w:ascii="Calibri"/>
          <w:w w:val="105"/>
        </w:rPr>
        <w:t>Vgl.</w:t>
      </w:r>
      <w:r>
        <w:rPr>
          <w:rFonts w:ascii="Calibri"/>
          <w:spacing w:val="-12"/>
          <w:w w:val="105"/>
        </w:rPr>
        <w:t xml:space="preserve"> </w:t>
      </w:r>
      <w:r>
        <w:rPr>
          <w:rFonts w:ascii="Calibri"/>
          <w:w w:val="105"/>
        </w:rPr>
        <w:t>z.B.</w:t>
      </w:r>
      <w:r>
        <w:rPr>
          <w:rFonts w:ascii="Calibri"/>
          <w:spacing w:val="-12"/>
          <w:w w:val="105"/>
        </w:rPr>
        <w:t xml:space="preserve"> </w:t>
      </w:r>
      <w:r>
        <w:rPr>
          <w:rFonts w:ascii="Calibri"/>
          <w:w w:val="105"/>
        </w:rPr>
        <w:t>https://</w:t>
      </w:r>
      <w:hyperlink r:id="rId9">
        <w:r>
          <w:rPr>
            <w:rFonts w:ascii="Calibri"/>
            <w:w w:val="105"/>
          </w:rPr>
          <w:t>www.srf.ch/news/international/krieg-im-nahen-osten-israels-militaer-legt-</w:t>
        </w:r>
      </w:hyperlink>
      <w:r>
        <w:rPr>
          <w:rFonts w:ascii="Calibri"/>
          <w:w w:val="105"/>
        </w:rPr>
        <w:t xml:space="preserve"> </w:t>
      </w:r>
      <w:r>
        <w:rPr>
          <w:rFonts w:ascii="Calibri"/>
          <w:spacing w:val="-2"/>
          <w:w w:val="105"/>
        </w:rPr>
        <w:t>kriegskabinett-</w:t>
      </w:r>
      <w:proofErr w:type="spellStart"/>
      <w:r>
        <w:rPr>
          <w:rFonts w:ascii="Calibri"/>
          <w:spacing w:val="-2"/>
          <w:w w:val="105"/>
        </w:rPr>
        <w:t>rafah</w:t>
      </w:r>
      <w:proofErr w:type="spellEnd"/>
      <w:r>
        <w:rPr>
          <w:rFonts w:ascii="Calibri"/>
          <w:spacing w:val="-2"/>
          <w:w w:val="105"/>
        </w:rPr>
        <w:t>-</w:t>
      </w:r>
      <w:proofErr w:type="spellStart"/>
      <w:r>
        <w:rPr>
          <w:rFonts w:ascii="Calibri"/>
          <w:spacing w:val="-2"/>
          <w:w w:val="105"/>
        </w:rPr>
        <w:t>plaene</w:t>
      </w:r>
      <w:proofErr w:type="spellEnd"/>
      <w:r>
        <w:rPr>
          <w:rFonts w:ascii="Calibri"/>
          <w:spacing w:val="-2"/>
          <w:w w:val="105"/>
        </w:rPr>
        <w:t>-vor</w:t>
      </w:r>
    </w:p>
    <w:p w14:paraId="21B1645E" w14:textId="77777777" w:rsidR="004979AE" w:rsidRDefault="00000000">
      <w:pPr>
        <w:pStyle w:val="Corpotesto"/>
        <w:spacing w:line="243" w:lineRule="exact"/>
        <w:rPr>
          <w:rFonts w:ascii="Calibri"/>
        </w:rPr>
      </w:pPr>
      <w:r>
        <w:rPr>
          <w:rFonts w:ascii="Calibri"/>
          <w:w w:val="105"/>
          <w:position w:val="7"/>
          <w:sz w:val="12"/>
        </w:rPr>
        <w:t>2</w:t>
      </w:r>
      <w:r>
        <w:rPr>
          <w:rFonts w:ascii="Calibri"/>
          <w:spacing w:val="11"/>
          <w:w w:val="105"/>
          <w:position w:val="7"/>
          <w:sz w:val="12"/>
        </w:rPr>
        <w:t xml:space="preserve"> </w:t>
      </w:r>
      <w:r>
        <w:rPr>
          <w:rFonts w:ascii="Calibri"/>
          <w:spacing w:val="-2"/>
          <w:w w:val="105"/>
        </w:rPr>
        <w:t>https://</w:t>
      </w:r>
      <w:hyperlink r:id="rId10">
        <w:r>
          <w:rPr>
            <w:rFonts w:ascii="Calibri"/>
            <w:spacing w:val="-2"/>
            <w:w w:val="105"/>
          </w:rPr>
          <w:t>www.youtube.com/watch?v=TUQy6epd1_Q</w:t>
        </w:r>
      </w:hyperlink>
    </w:p>
    <w:p w14:paraId="2D642F9C" w14:textId="77777777" w:rsidR="004979AE" w:rsidRDefault="00000000">
      <w:pPr>
        <w:pStyle w:val="Corpotesto"/>
        <w:spacing w:before="1"/>
        <w:rPr>
          <w:rFonts w:ascii="Calibri"/>
        </w:rPr>
      </w:pPr>
      <w:proofErr w:type="gramStart"/>
      <w:r>
        <w:rPr>
          <w:rFonts w:ascii="Calibri"/>
          <w:spacing w:val="-2"/>
          <w:w w:val="105"/>
          <w:position w:val="7"/>
          <w:sz w:val="12"/>
        </w:rPr>
        <w:t>3</w:t>
      </w:r>
      <w:r>
        <w:rPr>
          <w:rFonts w:ascii="Calibri"/>
          <w:spacing w:val="37"/>
          <w:w w:val="105"/>
          <w:position w:val="7"/>
          <w:sz w:val="12"/>
        </w:rPr>
        <w:t xml:space="preserve">  </w:t>
      </w:r>
      <w:r>
        <w:rPr>
          <w:rFonts w:ascii="Calibri"/>
          <w:spacing w:val="-2"/>
          <w:w w:val="105"/>
        </w:rPr>
        <w:t>https</w:t>
      </w:r>
      <w:proofErr w:type="gramEnd"/>
      <w:r>
        <w:rPr>
          <w:rFonts w:ascii="Calibri"/>
          <w:spacing w:val="-2"/>
          <w:w w:val="105"/>
        </w:rPr>
        <w:t>://</w:t>
      </w:r>
      <w:hyperlink r:id="rId11">
        <w:r>
          <w:rPr>
            <w:rFonts w:ascii="Calibri"/>
            <w:spacing w:val="-2"/>
            <w:w w:val="105"/>
          </w:rPr>
          <w:t>www.axios.com/2024/07/27/golan-heights-attack-israel-hezbollah-</w:t>
        </w:r>
        <w:r>
          <w:rPr>
            <w:rFonts w:ascii="Calibri"/>
            <w:spacing w:val="-5"/>
            <w:w w:val="105"/>
          </w:rPr>
          <w:t>war</w:t>
        </w:r>
      </w:hyperlink>
    </w:p>
    <w:p w14:paraId="778335C1" w14:textId="77777777" w:rsidR="004979AE" w:rsidRDefault="00000000">
      <w:pPr>
        <w:pStyle w:val="Corpotesto"/>
        <w:spacing w:before="1"/>
        <w:ind w:right="229"/>
        <w:rPr>
          <w:rFonts w:ascii="Calibri"/>
        </w:rPr>
      </w:pPr>
      <w:r>
        <w:rPr>
          <w:rFonts w:ascii="Calibri"/>
          <w:w w:val="105"/>
          <w:position w:val="7"/>
          <w:sz w:val="12"/>
        </w:rPr>
        <w:t xml:space="preserve">4 </w:t>
      </w:r>
      <w:r>
        <w:rPr>
          <w:rFonts w:ascii="Calibri"/>
          <w:w w:val="105"/>
        </w:rPr>
        <w:t xml:space="preserve">https://english.almayadeen.net/news/politics/hezbollah-denies-responsibility-for-majdal-shams- </w:t>
      </w:r>
      <w:proofErr w:type="spellStart"/>
      <w:r>
        <w:rPr>
          <w:rFonts w:ascii="Calibri"/>
          <w:spacing w:val="-2"/>
          <w:w w:val="105"/>
        </w:rPr>
        <w:t>strikeq</w:t>
      </w:r>
      <w:proofErr w:type="spellEnd"/>
    </w:p>
    <w:p w14:paraId="7FB23541" w14:textId="77777777" w:rsidR="004979AE" w:rsidRDefault="00000000">
      <w:pPr>
        <w:pStyle w:val="Corpotesto"/>
        <w:spacing w:line="243" w:lineRule="exact"/>
        <w:rPr>
          <w:rFonts w:ascii="Calibri"/>
        </w:rPr>
      </w:pPr>
      <w:r>
        <w:rPr>
          <w:rFonts w:ascii="Calibri"/>
          <w:spacing w:val="-2"/>
          <w:w w:val="105"/>
          <w:position w:val="7"/>
          <w:sz w:val="12"/>
        </w:rPr>
        <w:t>5</w:t>
      </w:r>
      <w:r>
        <w:rPr>
          <w:rFonts w:ascii="Calibri"/>
          <w:spacing w:val="38"/>
          <w:w w:val="105"/>
          <w:position w:val="7"/>
          <w:sz w:val="12"/>
        </w:rPr>
        <w:t xml:space="preserve"> </w:t>
      </w:r>
      <w:r>
        <w:rPr>
          <w:rFonts w:ascii="Calibri"/>
          <w:color w:val="467785"/>
          <w:spacing w:val="-2"/>
          <w:w w:val="105"/>
          <w:u w:val="single" w:color="467785"/>
        </w:rPr>
        <w:t>https://english.almanar.com.lb/2160930</w:t>
      </w:r>
      <w:r>
        <w:rPr>
          <w:rFonts w:ascii="Calibri"/>
          <w:spacing w:val="-2"/>
          <w:w w:val="105"/>
        </w:rPr>
        <w:t>;</w:t>
      </w:r>
      <w:r>
        <w:rPr>
          <w:rFonts w:ascii="Calibri"/>
          <w:spacing w:val="20"/>
          <w:w w:val="105"/>
        </w:rPr>
        <w:t xml:space="preserve"> </w:t>
      </w:r>
      <w:r>
        <w:rPr>
          <w:rFonts w:ascii="Calibri"/>
          <w:spacing w:val="-2"/>
          <w:w w:val="105"/>
        </w:rPr>
        <w:t>https://x.com/QudsNen/status/1817244316319842585</w:t>
      </w:r>
    </w:p>
    <w:p w14:paraId="72B20076" w14:textId="77777777" w:rsidR="004979AE" w:rsidRDefault="00000000">
      <w:pPr>
        <w:pStyle w:val="Corpotesto"/>
        <w:ind w:right="229"/>
        <w:rPr>
          <w:rFonts w:ascii="Calibri"/>
        </w:rPr>
      </w:pPr>
      <w:r>
        <w:rPr>
          <w:rFonts w:ascii="Calibri"/>
          <w:w w:val="105"/>
          <w:position w:val="7"/>
          <w:sz w:val="12"/>
        </w:rPr>
        <w:t xml:space="preserve">6 </w:t>
      </w:r>
      <w:r>
        <w:rPr>
          <w:rFonts w:ascii="Calibri"/>
          <w:w w:val="105"/>
        </w:rPr>
        <w:t xml:space="preserve">https://english.almayadeen.net/news/politics/lebanon-s-jumblatt-urges-unity-as--israel--tries-to-sow- </w:t>
      </w:r>
      <w:proofErr w:type="spellStart"/>
      <w:r>
        <w:rPr>
          <w:rFonts w:ascii="Calibri"/>
          <w:spacing w:val="-4"/>
          <w:w w:val="105"/>
        </w:rPr>
        <w:t>disc</w:t>
      </w:r>
      <w:proofErr w:type="spellEnd"/>
    </w:p>
    <w:p w14:paraId="31C8A6D4" w14:textId="77777777" w:rsidR="004979AE" w:rsidRDefault="004979AE">
      <w:pPr>
        <w:rPr>
          <w:rFonts w:ascii="Calibri"/>
        </w:rPr>
        <w:sectPr w:rsidR="004979AE">
          <w:pgSz w:w="11910" w:h="16840"/>
          <w:pgMar w:top="1340" w:right="1320" w:bottom="1200" w:left="1320" w:header="0" w:footer="1002" w:gutter="0"/>
          <w:cols w:space="720"/>
        </w:sectPr>
      </w:pPr>
    </w:p>
    <w:p w14:paraId="79B4E582" w14:textId="77777777" w:rsidR="004979AE" w:rsidRDefault="00000000">
      <w:pPr>
        <w:pStyle w:val="Corpotesto"/>
        <w:spacing w:before="81" w:line="278" w:lineRule="auto"/>
        <w:ind w:right="117"/>
        <w:jc w:val="both"/>
      </w:pPr>
      <w:r>
        <w:lastRenderedPageBreak/>
        <w:t>Zuletzt sei noch angemerkt, dass der Versuch der Ombudsstelle die These der Hisbollah als unglaubwürdig darzustellen, indem sie behauptet, selbst die «</w:t>
      </w:r>
      <w:r>
        <w:rPr>
          <w:i/>
        </w:rPr>
        <w:t>proarabischen Analysten des Fernsehsenders</w:t>
      </w:r>
      <w:r>
        <w:rPr>
          <w:i/>
          <w:spacing w:val="-14"/>
        </w:rPr>
        <w:t xml:space="preserve"> </w:t>
      </w:r>
      <w:r>
        <w:rPr>
          <w:i/>
        </w:rPr>
        <w:t>Al</w:t>
      </w:r>
      <w:r>
        <w:rPr>
          <w:i/>
          <w:spacing w:val="-11"/>
        </w:rPr>
        <w:t xml:space="preserve"> </w:t>
      </w:r>
      <w:r>
        <w:rPr>
          <w:i/>
        </w:rPr>
        <w:t>Jazeera</w:t>
      </w:r>
      <w:r>
        <w:t>»</w:t>
      </w:r>
      <w:r>
        <w:rPr>
          <w:spacing w:val="-9"/>
        </w:rPr>
        <w:t xml:space="preserve"> </w:t>
      </w:r>
      <w:r>
        <w:t>hätten</w:t>
      </w:r>
      <w:r>
        <w:rPr>
          <w:spacing w:val="-10"/>
        </w:rPr>
        <w:t xml:space="preserve"> </w:t>
      </w:r>
      <w:r>
        <w:t>das</w:t>
      </w:r>
      <w:r>
        <w:rPr>
          <w:spacing w:val="-8"/>
        </w:rPr>
        <w:t xml:space="preserve"> </w:t>
      </w:r>
      <w:r>
        <w:t>Dementi</w:t>
      </w:r>
      <w:r>
        <w:rPr>
          <w:spacing w:val="-8"/>
        </w:rPr>
        <w:t xml:space="preserve"> </w:t>
      </w:r>
      <w:r>
        <w:t>der</w:t>
      </w:r>
      <w:r>
        <w:rPr>
          <w:spacing w:val="-9"/>
        </w:rPr>
        <w:t xml:space="preserve"> </w:t>
      </w:r>
      <w:r>
        <w:t>Hisbollah</w:t>
      </w:r>
      <w:r>
        <w:rPr>
          <w:spacing w:val="-8"/>
        </w:rPr>
        <w:t xml:space="preserve"> </w:t>
      </w:r>
      <w:r>
        <w:t>skeptisch</w:t>
      </w:r>
      <w:r>
        <w:rPr>
          <w:spacing w:val="-11"/>
        </w:rPr>
        <w:t xml:space="preserve"> </w:t>
      </w:r>
      <w:r>
        <w:t>kommentiert,</w:t>
      </w:r>
      <w:r>
        <w:rPr>
          <w:spacing w:val="-10"/>
        </w:rPr>
        <w:t xml:space="preserve"> </w:t>
      </w:r>
      <w:r>
        <w:t>fehlschlägt:</w:t>
      </w:r>
      <w:r>
        <w:rPr>
          <w:spacing w:val="-10"/>
        </w:rPr>
        <w:t xml:space="preserve"> </w:t>
      </w:r>
      <w:r>
        <w:t>Die Ombudsstelle</w:t>
      </w:r>
      <w:r>
        <w:rPr>
          <w:spacing w:val="-5"/>
        </w:rPr>
        <w:t xml:space="preserve"> </w:t>
      </w:r>
      <w:r>
        <w:t>hat</w:t>
      </w:r>
      <w:r>
        <w:rPr>
          <w:spacing w:val="-1"/>
        </w:rPr>
        <w:t xml:space="preserve"> </w:t>
      </w:r>
      <w:r>
        <w:t>die</w:t>
      </w:r>
      <w:r>
        <w:rPr>
          <w:spacing w:val="-14"/>
        </w:rPr>
        <w:t xml:space="preserve"> </w:t>
      </w:r>
      <w:r>
        <w:t>Aussage</w:t>
      </w:r>
      <w:r>
        <w:rPr>
          <w:spacing w:val="-3"/>
        </w:rPr>
        <w:t xml:space="preserve"> </w:t>
      </w:r>
      <w:r>
        <w:t>von</w:t>
      </w:r>
      <w:r>
        <w:rPr>
          <w:spacing w:val="-4"/>
        </w:rPr>
        <w:t xml:space="preserve"> </w:t>
      </w:r>
      <w:r>
        <w:t>Omar</w:t>
      </w:r>
      <w:r>
        <w:rPr>
          <w:spacing w:val="-2"/>
        </w:rPr>
        <w:t xml:space="preserve"> </w:t>
      </w:r>
      <w:proofErr w:type="spellStart"/>
      <w:r>
        <w:t>Baddar</w:t>
      </w:r>
      <w:proofErr w:type="spellEnd"/>
      <w:r>
        <w:t xml:space="preserve"> ungenügend</w:t>
      </w:r>
      <w:r>
        <w:rPr>
          <w:spacing w:val="-3"/>
        </w:rPr>
        <w:t xml:space="preserve"> </w:t>
      </w:r>
      <w:r>
        <w:t>wiedergegeben</w:t>
      </w:r>
      <w:r>
        <w:rPr>
          <w:spacing w:val="-3"/>
        </w:rPr>
        <w:t xml:space="preserve"> </w:t>
      </w:r>
      <w:r>
        <w:t>und</w:t>
      </w:r>
      <w:r>
        <w:rPr>
          <w:spacing w:val="-4"/>
        </w:rPr>
        <w:t xml:space="preserve"> </w:t>
      </w:r>
      <w:r>
        <w:t>falsch</w:t>
      </w:r>
      <w:r>
        <w:rPr>
          <w:spacing w:val="-1"/>
        </w:rPr>
        <w:t xml:space="preserve"> </w:t>
      </w:r>
      <w:r>
        <w:t>interpretiert. Denn</w:t>
      </w:r>
      <w:r>
        <w:rPr>
          <w:spacing w:val="-5"/>
        </w:rPr>
        <w:t xml:space="preserve"> </w:t>
      </w:r>
      <w:r>
        <w:t>er</w:t>
      </w:r>
      <w:r>
        <w:rPr>
          <w:spacing w:val="-8"/>
        </w:rPr>
        <w:t xml:space="preserve"> </w:t>
      </w:r>
      <w:r>
        <w:t>hatte</w:t>
      </w:r>
      <w:r>
        <w:rPr>
          <w:spacing w:val="-8"/>
        </w:rPr>
        <w:t xml:space="preserve"> </w:t>
      </w:r>
      <w:r>
        <w:t>sich</w:t>
      </w:r>
      <w:r>
        <w:rPr>
          <w:spacing w:val="-6"/>
        </w:rPr>
        <w:t xml:space="preserve"> </w:t>
      </w:r>
      <w:r>
        <w:t>in</w:t>
      </w:r>
      <w:r>
        <w:rPr>
          <w:spacing w:val="-7"/>
        </w:rPr>
        <w:t xml:space="preserve"> </w:t>
      </w:r>
      <w:r>
        <w:t>seiner</w:t>
      </w:r>
      <w:r>
        <w:rPr>
          <w:spacing w:val="-14"/>
        </w:rPr>
        <w:t xml:space="preserve"> </w:t>
      </w:r>
      <w:r>
        <w:t>Aussage</w:t>
      </w:r>
      <w:r>
        <w:rPr>
          <w:spacing w:val="-6"/>
        </w:rPr>
        <w:t xml:space="preserve"> </w:t>
      </w:r>
      <w:r>
        <w:t>gar</w:t>
      </w:r>
      <w:r>
        <w:rPr>
          <w:spacing w:val="-8"/>
        </w:rPr>
        <w:t xml:space="preserve"> </w:t>
      </w:r>
      <w:r>
        <w:t>nicht</w:t>
      </w:r>
      <w:r>
        <w:rPr>
          <w:spacing w:val="-7"/>
        </w:rPr>
        <w:t xml:space="preserve"> </w:t>
      </w:r>
      <w:r>
        <w:t>zur</w:t>
      </w:r>
      <w:r>
        <w:rPr>
          <w:spacing w:val="-6"/>
        </w:rPr>
        <w:t xml:space="preserve"> </w:t>
      </w:r>
      <w:r>
        <w:t>Plausibilität</w:t>
      </w:r>
      <w:r>
        <w:rPr>
          <w:spacing w:val="-9"/>
        </w:rPr>
        <w:t xml:space="preserve"> </w:t>
      </w:r>
      <w:r>
        <w:t>der</w:t>
      </w:r>
      <w:r>
        <w:rPr>
          <w:spacing w:val="-8"/>
        </w:rPr>
        <w:t xml:space="preserve"> </w:t>
      </w:r>
      <w:r>
        <w:t>von</w:t>
      </w:r>
      <w:r>
        <w:rPr>
          <w:spacing w:val="-9"/>
        </w:rPr>
        <w:t xml:space="preserve"> </w:t>
      </w:r>
      <w:r>
        <w:t>der</w:t>
      </w:r>
      <w:r>
        <w:rPr>
          <w:spacing w:val="-8"/>
        </w:rPr>
        <w:t xml:space="preserve"> </w:t>
      </w:r>
      <w:r>
        <w:t>Hisbollah</w:t>
      </w:r>
      <w:r>
        <w:rPr>
          <w:spacing w:val="-7"/>
        </w:rPr>
        <w:t xml:space="preserve"> </w:t>
      </w:r>
      <w:r>
        <w:t>vertretenen</w:t>
      </w:r>
      <w:r>
        <w:rPr>
          <w:spacing w:val="-11"/>
        </w:rPr>
        <w:t xml:space="preserve"> </w:t>
      </w:r>
      <w:r>
        <w:t xml:space="preserve">These </w:t>
      </w:r>
      <w:proofErr w:type="spellStart"/>
      <w:r>
        <w:t>geäussert</w:t>
      </w:r>
      <w:proofErr w:type="spellEnd"/>
      <w:r>
        <w:t>; stattdessen lag der Kern seiner Aussage darin, dass – egal wer für den Einschlag verantwortlich</w:t>
      </w:r>
      <w:r>
        <w:rPr>
          <w:spacing w:val="20"/>
        </w:rPr>
        <w:t xml:space="preserve"> </w:t>
      </w:r>
      <w:r>
        <w:t>sei</w:t>
      </w:r>
      <w:r>
        <w:rPr>
          <w:spacing w:val="22"/>
        </w:rPr>
        <w:t xml:space="preserve"> </w:t>
      </w:r>
      <w:r>
        <w:t>–</w:t>
      </w:r>
      <w:r>
        <w:rPr>
          <w:spacing w:val="22"/>
        </w:rPr>
        <w:t xml:space="preserve"> </w:t>
      </w:r>
      <w:r>
        <w:t>ein</w:t>
      </w:r>
      <w:r>
        <w:rPr>
          <w:spacing w:val="20"/>
        </w:rPr>
        <w:t xml:space="preserve"> </w:t>
      </w:r>
      <w:r>
        <w:t>Versehen</w:t>
      </w:r>
      <w:r>
        <w:rPr>
          <w:spacing w:val="22"/>
        </w:rPr>
        <w:t xml:space="preserve"> </w:t>
      </w:r>
      <w:r>
        <w:t>die</w:t>
      </w:r>
      <w:r>
        <w:rPr>
          <w:spacing w:val="20"/>
        </w:rPr>
        <w:t xml:space="preserve"> </w:t>
      </w:r>
      <w:r>
        <w:t>plausibelste</w:t>
      </w:r>
      <w:r>
        <w:rPr>
          <w:spacing w:val="22"/>
        </w:rPr>
        <w:t xml:space="preserve"> </w:t>
      </w:r>
      <w:r>
        <w:t>Erklärung</w:t>
      </w:r>
      <w:r>
        <w:rPr>
          <w:spacing w:val="22"/>
        </w:rPr>
        <w:t xml:space="preserve"> </w:t>
      </w:r>
      <w:r>
        <w:t>sei.</w:t>
      </w:r>
      <w:r>
        <w:rPr>
          <w:spacing w:val="20"/>
        </w:rPr>
        <w:t xml:space="preserve"> </w:t>
      </w:r>
      <w:r>
        <w:t>Im</w:t>
      </w:r>
      <w:r>
        <w:rPr>
          <w:spacing w:val="22"/>
        </w:rPr>
        <w:t xml:space="preserve"> </w:t>
      </w:r>
      <w:r>
        <w:t>Übrigen</w:t>
      </w:r>
      <w:r>
        <w:rPr>
          <w:spacing w:val="20"/>
        </w:rPr>
        <w:t xml:space="preserve"> </w:t>
      </w:r>
      <w:r>
        <w:t>ist</w:t>
      </w:r>
      <w:r>
        <w:rPr>
          <w:spacing w:val="23"/>
        </w:rPr>
        <w:t xml:space="preserve"> </w:t>
      </w:r>
      <w:r>
        <w:t>Omar</w:t>
      </w:r>
      <w:r>
        <w:rPr>
          <w:spacing w:val="23"/>
        </w:rPr>
        <w:t xml:space="preserve"> </w:t>
      </w:r>
      <w:proofErr w:type="spellStart"/>
      <w:r>
        <w:t>Baddar</w:t>
      </w:r>
      <w:proofErr w:type="spellEnd"/>
      <w:r>
        <w:rPr>
          <w:spacing w:val="23"/>
        </w:rPr>
        <w:t xml:space="preserve"> </w:t>
      </w:r>
      <w:r>
        <w:t>nicht</w:t>
      </w:r>
    </w:p>
    <w:p w14:paraId="2BD5ABE8" w14:textId="77777777" w:rsidR="004979AE" w:rsidRDefault="00000000">
      <w:pPr>
        <w:pStyle w:val="Corpotesto"/>
        <w:spacing w:line="278" w:lineRule="auto"/>
        <w:ind w:right="116"/>
        <w:jc w:val="both"/>
      </w:pPr>
      <w:r>
        <w:t>«Chefkommentator</w:t>
      </w:r>
      <w:r>
        <w:rPr>
          <w:spacing w:val="-9"/>
        </w:rPr>
        <w:t xml:space="preserve"> </w:t>
      </w:r>
      <w:r>
        <w:t>von</w:t>
      </w:r>
      <w:r>
        <w:rPr>
          <w:spacing w:val="-14"/>
        </w:rPr>
        <w:t xml:space="preserve"> </w:t>
      </w:r>
      <w:r>
        <w:t>Al</w:t>
      </w:r>
      <w:r>
        <w:rPr>
          <w:spacing w:val="-10"/>
        </w:rPr>
        <w:t xml:space="preserve"> </w:t>
      </w:r>
      <w:r>
        <w:t>Jazeera»,</w:t>
      </w:r>
      <w:r>
        <w:rPr>
          <w:spacing w:val="-8"/>
        </w:rPr>
        <w:t xml:space="preserve"> </w:t>
      </w:r>
      <w:r>
        <w:t>wie</w:t>
      </w:r>
      <w:r>
        <w:rPr>
          <w:spacing w:val="-6"/>
        </w:rPr>
        <w:t xml:space="preserve"> </w:t>
      </w:r>
      <w:r>
        <w:t>die</w:t>
      </w:r>
      <w:r>
        <w:rPr>
          <w:spacing w:val="-8"/>
        </w:rPr>
        <w:t xml:space="preserve"> </w:t>
      </w:r>
      <w:r>
        <w:t>Ombudsstelle</w:t>
      </w:r>
      <w:r>
        <w:rPr>
          <w:spacing w:val="-9"/>
        </w:rPr>
        <w:t xml:space="preserve"> </w:t>
      </w:r>
      <w:r>
        <w:t>fälschlicherweise</w:t>
      </w:r>
      <w:r>
        <w:rPr>
          <w:spacing w:val="-8"/>
        </w:rPr>
        <w:t xml:space="preserve"> </w:t>
      </w:r>
      <w:r>
        <w:t>behauptet,</w:t>
      </w:r>
      <w:r>
        <w:rPr>
          <w:spacing w:val="-10"/>
        </w:rPr>
        <w:t xml:space="preserve"> </w:t>
      </w:r>
      <w:r>
        <w:t>sondern</w:t>
      </w:r>
      <w:r>
        <w:rPr>
          <w:spacing w:val="-7"/>
        </w:rPr>
        <w:t xml:space="preserve"> </w:t>
      </w:r>
      <w:r>
        <w:t>ein</w:t>
      </w:r>
      <w:r>
        <w:rPr>
          <w:spacing w:val="-7"/>
        </w:rPr>
        <w:t xml:space="preserve"> </w:t>
      </w:r>
      <w:r>
        <w:t>in Washington DC lebender, unabhängiger politischer Analyst.</w:t>
      </w:r>
      <w:r>
        <w:rPr>
          <w:position w:val="6"/>
          <w:sz w:val="13"/>
        </w:rPr>
        <w:t>7</w:t>
      </w:r>
      <w:r>
        <w:rPr>
          <w:spacing w:val="40"/>
          <w:position w:val="6"/>
          <w:sz w:val="13"/>
        </w:rPr>
        <w:t xml:space="preserve"> </w:t>
      </w:r>
      <w:r>
        <w:t>Es ist bedenklich, wie viele Falschinformationen der knapp eine Seite umfassende Entscheid der Ombudsstelle enthält. Der entsprechende Text auf</w:t>
      </w:r>
      <w:r>
        <w:rPr>
          <w:spacing w:val="-1"/>
        </w:rPr>
        <w:t xml:space="preserve"> </w:t>
      </w:r>
      <w:r>
        <w:t>Al Jazeera lautet vollständig und korrekt wie folgt:</w:t>
      </w:r>
    </w:p>
    <w:p w14:paraId="3F30AA8A" w14:textId="77777777" w:rsidR="004979AE" w:rsidRDefault="00000000">
      <w:pPr>
        <w:spacing w:before="157" w:line="278" w:lineRule="auto"/>
        <w:ind w:left="686" w:right="638"/>
        <w:jc w:val="both"/>
        <w:rPr>
          <w:i/>
          <w:sz w:val="20"/>
        </w:rPr>
      </w:pPr>
      <w:r>
        <w:rPr>
          <w:i/>
          <w:sz w:val="20"/>
        </w:rPr>
        <w:t>Omar</w:t>
      </w:r>
      <w:r>
        <w:rPr>
          <w:i/>
          <w:spacing w:val="-14"/>
          <w:sz w:val="20"/>
        </w:rPr>
        <w:t xml:space="preserve"> </w:t>
      </w:r>
      <w:proofErr w:type="spellStart"/>
      <w:r>
        <w:rPr>
          <w:i/>
          <w:sz w:val="20"/>
        </w:rPr>
        <w:t>Baddar</w:t>
      </w:r>
      <w:proofErr w:type="spellEnd"/>
      <w:r>
        <w:rPr>
          <w:i/>
          <w:sz w:val="20"/>
        </w:rPr>
        <w:t>,</w:t>
      </w:r>
      <w:r>
        <w:rPr>
          <w:i/>
          <w:spacing w:val="-14"/>
          <w:sz w:val="20"/>
        </w:rPr>
        <w:t xml:space="preserve"> </w:t>
      </w:r>
      <w:r>
        <w:rPr>
          <w:i/>
          <w:sz w:val="20"/>
        </w:rPr>
        <w:t>ein</w:t>
      </w:r>
      <w:r>
        <w:rPr>
          <w:i/>
          <w:spacing w:val="-12"/>
          <w:sz w:val="20"/>
        </w:rPr>
        <w:t xml:space="preserve"> </w:t>
      </w:r>
      <w:r>
        <w:rPr>
          <w:i/>
          <w:sz w:val="20"/>
        </w:rPr>
        <w:t>politischer</w:t>
      </w:r>
      <w:r>
        <w:rPr>
          <w:i/>
          <w:spacing w:val="-14"/>
          <w:sz w:val="20"/>
        </w:rPr>
        <w:t xml:space="preserve"> </w:t>
      </w:r>
      <w:r>
        <w:rPr>
          <w:i/>
          <w:sz w:val="20"/>
        </w:rPr>
        <w:t>Analyst</w:t>
      </w:r>
      <w:r>
        <w:rPr>
          <w:i/>
          <w:spacing w:val="-14"/>
          <w:sz w:val="20"/>
        </w:rPr>
        <w:t xml:space="preserve"> </w:t>
      </w:r>
      <w:r>
        <w:rPr>
          <w:i/>
          <w:sz w:val="20"/>
        </w:rPr>
        <w:t>in</w:t>
      </w:r>
      <w:r>
        <w:rPr>
          <w:i/>
          <w:spacing w:val="-10"/>
          <w:sz w:val="20"/>
        </w:rPr>
        <w:t xml:space="preserve"> </w:t>
      </w:r>
      <w:r>
        <w:rPr>
          <w:i/>
          <w:sz w:val="20"/>
        </w:rPr>
        <w:t>Sachen</w:t>
      </w:r>
      <w:r>
        <w:rPr>
          <w:i/>
          <w:spacing w:val="-11"/>
          <w:sz w:val="20"/>
        </w:rPr>
        <w:t xml:space="preserve"> </w:t>
      </w:r>
      <w:r>
        <w:rPr>
          <w:i/>
          <w:sz w:val="20"/>
        </w:rPr>
        <w:t>Naher</w:t>
      </w:r>
      <w:r>
        <w:rPr>
          <w:i/>
          <w:spacing w:val="-10"/>
          <w:sz w:val="20"/>
        </w:rPr>
        <w:t xml:space="preserve"> </w:t>
      </w:r>
      <w:r>
        <w:rPr>
          <w:i/>
          <w:sz w:val="20"/>
        </w:rPr>
        <w:t>Osten,</w:t>
      </w:r>
      <w:r>
        <w:rPr>
          <w:i/>
          <w:spacing w:val="-12"/>
          <w:sz w:val="20"/>
        </w:rPr>
        <w:t xml:space="preserve"> </w:t>
      </w:r>
      <w:r>
        <w:rPr>
          <w:i/>
          <w:sz w:val="20"/>
        </w:rPr>
        <w:t>sagte</w:t>
      </w:r>
      <w:r>
        <w:rPr>
          <w:i/>
          <w:spacing w:val="-11"/>
          <w:sz w:val="20"/>
        </w:rPr>
        <w:t xml:space="preserve"> </w:t>
      </w:r>
      <w:r>
        <w:rPr>
          <w:i/>
          <w:sz w:val="20"/>
        </w:rPr>
        <w:t>gegenüber</w:t>
      </w:r>
      <w:r>
        <w:rPr>
          <w:i/>
          <w:spacing w:val="-14"/>
          <w:sz w:val="20"/>
        </w:rPr>
        <w:t xml:space="preserve"> </w:t>
      </w:r>
      <w:r>
        <w:rPr>
          <w:i/>
          <w:sz w:val="20"/>
        </w:rPr>
        <w:t>Al</w:t>
      </w:r>
      <w:r>
        <w:rPr>
          <w:i/>
          <w:spacing w:val="-10"/>
          <w:sz w:val="20"/>
        </w:rPr>
        <w:t xml:space="preserve"> </w:t>
      </w:r>
      <w:r>
        <w:rPr>
          <w:i/>
          <w:sz w:val="20"/>
        </w:rPr>
        <w:t>Jazeera, er glaube, dass es sich „mit ziemlicher Sicherheit um einen Unfall“ handle, unabhängig davon, wer dafür verantwortlich sei.</w:t>
      </w:r>
    </w:p>
    <w:p w14:paraId="490B4002" w14:textId="77777777" w:rsidR="004979AE" w:rsidRDefault="00000000">
      <w:pPr>
        <w:spacing w:before="157" w:line="278" w:lineRule="auto"/>
        <w:ind w:left="686" w:right="639"/>
        <w:jc w:val="both"/>
        <w:rPr>
          <w:i/>
          <w:sz w:val="20"/>
        </w:rPr>
      </w:pPr>
      <w:r>
        <w:rPr>
          <w:i/>
          <w:sz w:val="20"/>
        </w:rPr>
        <w:t>„Keine</w:t>
      </w:r>
      <w:r>
        <w:rPr>
          <w:i/>
          <w:spacing w:val="-14"/>
          <w:sz w:val="20"/>
        </w:rPr>
        <w:t xml:space="preserve"> </w:t>
      </w:r>
      <w:r>
        <w:rPr>
          <w:i/>
          <w:sz w:val="20"/>
        </w:rPr>
        <w:t>Partei</w:t>
      </w:r>
      <w:r>
        <w:rPr>
          <w:i/>
          <w:spacing w:val="-14"/>
          <w:sz w:val="20"/>
        </w:rPr>
        <w:t xml:space="preserve"> </w:t>
      </w:r>
      <w:r>
        <w:rPr>
          <w:i/>
          <w:sz w:val="20"/>
        </w:rPr>
        <w:t>in</w:t>
      </w:r>
      <w:r>
        <w:rPr>
          <w:i/>
          <w:spacing w:val="-14"/>
          <w:sz w:val="20"/>
        </w:rPr>
        <w:t xml:space="preserve"> </w:t>
      </w:r>
      <w:r>
        <w:rPr>
          <w:i/>
          <w:sz w:val="20"/>
        </w:rPr>
        <w:t>der</w:t>
      </w:r>
      <w:r>
        <w:rPr>
          <w:i/>
          <w:spacing w:val="-14"/>
          <w:sz w:val="20"/>
        </w:rPr>
        <w:t xml:space="preserve"> </w:t>
      </w:r>
      <w:r>
        <w:rPr>
          <w:i/>
          <w:sz w:val="20"/>
        </w:rPr>
        <w:t>gesamten</w:t>
      </w:r>
      <w:r>
        <w:rPr>
          <w:i/>
          <w:spacing w:val="-14"/>
          <w:sz w:val="20"/>
        </w:rPr>
        <w:t xml:space="preserve"> </w:t>
      </w:r>
      <w:r>
        <w:rPr>
          <w:i/>
          <w:sz w:val="20"/>
        </w:rPr>
        <w:t>Region</w:t>
      </w:r>
      <w:r>
        <w:rPr>
          <w:i/>
          <w:spacing w:val="-14"/>
          <w:sz w:val="20"/>
        </w:rPr>
        <w:t xml:space="preserve"> </w:t>
      </w:r>
      <w:r>
        <w:rPr>
          <w:i/>
          <w:sz w:val="20"/>
        </w:rPr>
        <w:t>hat</w:t>
      </w:r>
      <w:r>
        <w:rPr>
          <w:i/>
          <w:spacing w:val="-14"/>
          <w:sz w:val="20"/>
        </w:rPr>
        <w:t xml:space="preserve"> </w:t>
      </w:r>
      <w:r>
        <w:rPr>
          <w:i/>
          <w:sz w:val="20"/>
        </w:rPr>
        <w:t>ein</w:t>
      </w:r>
      <w:r>
        <w:rPr>
          <w:i/>
          <w:spacing w:val="-14"/>
          <w:sz w:val="20"/>
        </w:rPr>
        <w:t xml:space="preserve"> </w:t>
      </w:r>
      <w:r>
        <w:rPr>
          <w:i/>
          <w:sz w:val="20"/>
        </w:rPr>
        <w:t>politisches</w:t>
      </w:r>
      <w:r>
        <w:rPr>
          <w:i/>
          <w:spacing w:val="-14"/>
          <w:sz w:val="20"/>
        </w:rPr>
        <w:t xml:space="preserve"> </w:t>
      </w:r>
      <w:r>
        <w:rPr>
          <w:i/>
          <w:sz w:val="20"/>
        </w:rPr>
        <w:t>oder</w:t>
      </w:r>
      <w:r>
        <w:rPr>
          <w:i/>
          <w:spacing w:val="-13"/>
          <w:sz w:val="20"/>
        </w:rPr>
        <w:t xml:space="preserve"> </w:t>
      </w:r>
      <w:r>
        <w:rPr>
          <w:i/>
          <w:sz w:val="20"/>
        </w:rPr>
        <w:t>militärisches</w:t>
      </w:r>
      <w:r>
        <w:rPr>
          <w:i/>
          <w:spacing w:val="-14"/>
          <w:sz w:val="20"/>
        </w:rPr>
        <w:t xml:space="preserve"> </w:t>
      </w:r>
      <w:r>
        <w:rPr>
          <w:i/>
          <w:sz w:val="20"/>
        </w:rPr>
        <w:t>Interesse</w:t>
      </w:r>
      <w:r>
        <w:rPr>
          <w:i/>
          <w:spacing w:val="-14"/>
          <w:sz w:val="20"/>
        </w:rPr>
        <w:t xml:space="preserve"> </w:t>
      </w:r>
      <w:r>
        <w:rPr>
          <w:i/>
          <w:sz w:val="20"/>
        </w:rPr>
        <w:t>daran, ein Kinder-</w:t>
      </w:r>
      <w:proofErr w:type="spellStart"/>
      <w:r>
        <w:rPr>
          <w:i/>
          <w:sz w:val="20"/>
        </w:rPr>
        <w:t>Fussballspiel</w:t>
      </w:r>
      <w:proofErr w:type="spellEnd"/>
      <w:r>
        <w:rPr>
          <w:i/>
          <w:sz w:val="20"/>
        </w:rPr>
        <w:t xml:space="preserve"> in einer drusischen Stadt in den besetzten Golanhöhen anzugreifen. Und es ist auch erwähnenswert, dass sowohl die Hisbollah als auch Israel einen umfassenden Krieg vermeiden wollen“, erklärte er gegenüber Al Jazeera aus Washington, DC.</w:t>
      </w:r>
    </w:p>
    <w:p w14:paraId="4FA35854" w14:textId="77777777" w:rsidR="004979AE" w:rsidRDefault="00000000">
      <w:pPr>
        <w:spacing w:before="159" w:line="278" w:lineRule="auto"/>
        <w:ind w:left="686" w:right="639"/>
        <w:jc w:val="both"/>
        <w:rPr>
          <w:i/>
          <w:sz w:val="13"/>
        </w:rPr>
      </w:pPr>
      <w:r>
        <w:rPr>
          <w:i/>
          <w:sz w:val="20"/>
        </w:rPr>
        <w:t>„Wir</w:t>
      </w:r>
      <w:r>
        <w:rPr>
          <w:i/>
          <w:spacing w:val="-14"/>
          <w:sz w:val="20"/>
        </w:rPr>
        <w:t xml:space="preserve"> </w:t>
      </w:r>
      <w:r>
        <w:rPr>
          <w:i/>
          <w:sz w:val="20"/>
        </w:rPr>
        <w:t>bräuchten</w:t>
      </w:r>
      <w:r>
        <w:rPr>
          <w:i/>
          <w:spacing w:val="-14"/>
          <w:sz w:val="20"/>
        </w:rPr>
        <w:t xml:space="preserve"> </w:t>
      </w:r>
      <w:r>
        <w:rPr>
          <w:i/>
          <w:sz w:val="20"/>
        </w:rPr>
        <w:t>eine</w:t>
      </w:r>
      <w:r>
        <w:rPr>
          <w:i/>
          <w:spacing w:val="-14"/>
          <w:sz w:val="20"/>
        </w:rPr>
        <w:t xml:space="preserve"> </w:t>
      </w:r>
      <w:r>
        <w:rPr>
          <w:i/>
          <w:sz w:val="20"/>
        </w:rPr>
        <w:t>unabhängige</w:t>
      </w:r>
      <w:r>
        <w:rPr>
          <w:i/>
          <w:spacing w:val="-14"/>
          <w:sz w:val="20"/>
        </w:rPr>
        <w:t xml:space="preserve"> </w:t>
      </w:r>
      <w:r>
        <w:rPr>
          <w:i/>
          <w:sz w:val="20"/>
        </w:rPr>
        <w:t>Untersuchung,</w:t>
      </w:r>
      <w:r>
        <w:rPr>
          <w:i/>
          <w:spacing w:val="-14"/>
          <w:sz w:val="20"/>
        </w:rPr>
        <w:t xml:space="preserve"> </w:t>
      </w:r>
      <w:r>
        <w:rPr>
          <w:i/>
          <w:sz w:val="20"/>
        </w:rPr>
        <w:t>um</w:t>
      </w:r>
      <w:r>
        <w:rPr>
          <w:i/>
          <w:spacing w:val="-14"/>
          <w:sz w:val="20"/>
        </w:rPr>
        <w:t xml:space="preserve"> </w:t>
      </w:r>
      <w:r>
        <w:rPr>
          <w:i/>
          <w:sz w:val="20"/>
        </w:rPr>
        <w:t>wirklich</w:t>
      </w:r>
      <w:r>
        <w:rPr>
          <w:i/>
          <w:spacing w:val="-14"/>
          <w:sz w:val="20"/>
        </w:rPr>
        <w:t xml:space="preserve"> </w:t>
      </w:r>
      <w:r>
        <w:rPr>
          <w:i/>
          <w:sz w:val="20"/>
        </w:rPr>
        <w:t>zu</w:t>
      </w:r>
      <w:r>
        <w:rPr>
          <w:i/>
          <w:spacing w:val="-14"/>
          <w:sz w:val="20"/>
        </w:rPr>
        <w:t xml:space="preserve"> </w:t>
      </w:r>
      <w:r>
        <w:rPr>
          <w:i/>
          <w:sz w:val="20"/>
        </w:rPr>
        <w:t>wissen,</w:t>
      </w:r>
      <w:r>
        <w:rPr>
          <w:i/>
          <w:spacing w:val="-14"/>
          <w:sz w:val="20"/>
        </w:rPr>
        <w:t xml:space="preserve"> </w:t>
      </w:r>
      <w:r>
        <w:rPr>
          <w:i/>
          <w:sz w:val="20"/>
        </w:rPr>
        <w:t>was</w:t>
      </w:r>
      <w:r>
        <w:rPr>
          <w:i/>
          <w:spacing w:val="-13"/>
          <w:sz w:val="20"/>
        </w:rPr>
        <w:t xml:space="preserve"> </w:t>
      </w:r>
      <w:r>
        <w:rPr>
          <w:i/>
          <w:sz w:val="20"/>
        </w:rPr>
        <w:t>sich</w:t>
      </w:r>
      <w:r>
        <w:rPr>
          <w:i/>
          <w:spacing w:val="-14"/>
          <w:sz w:val="20"/>
        </w:rPr>
        <w:t xml:space="preserve"> </w:t>
      </w:r>
      <w:r>
        <w:rPr>
          <w:i/>
          <w:sz w:val="20"/>
        </w:rPr>
        <w:t>in</w:t>
      </w:r>
      <w:r>
        <w:rPr>
          <w:i/>
          <w:spacing w:val="-14"/>
          <w:sz w:val="20"/>
        </w:rPr>
        <w:t xml:space="preserve"> </w:t>
      </w:r>
      <w:r>
        <w:rPr>
          <w:i/>
          <w:sz w:val="20"/>
        </w:rPr>
        <w:t xml:space="preserve">diesem Fall zugetragen hat. Aber das Dementi der Hisbollah ist zumindest ein Hinweis darauf, dass, selbst wenn es sich herausstellen sollte, dass es sich um eine Hisbollah-Rakete handelte, es sich bestimmt nicht um ein absichtliches Abzielen auf dieses </w:t>
      </w:r>
      <w:proofErr w:type="spellStart"/>
      <w:r>
        <w:rPr>
          <w:i/>
          <w:sz w:val="20"/>
        </w:rPr>
        <w:t>Fussballspiel</w:t>
      </w:r>
      <w:proofErr w:type="spellEnd"/>
      <w:r>
        <w:rPr>
          <w:i/>
          <w:sz w:val="20"/>
        </w:rPr>
        <w:t xml:space="preserve"> handelt“, fügte er hinzu.</w:t>
      </w:r>
      <w:r>
        <w:rPr>
          <w:i/>
          <w:position w:val="6"/>
          <w:sz w:val="13"/>
        </w:rPr>
        <w:t>8</w:t>
      </w:r>
    </w:p>
    <w:p w14:paraId="488072EB" w14:textId="77777777" w:rsidR="004979AE" w:rsidRDefault="00000000">
      <w:pPr>
        <w:pStyle w:val="Titolo2"/>
        <w:numPr>
          <w:ilvl w:val="0"/>
          <w:numId w:val="2"/>
        </w:numPr>
        <w:tabs>
          <w:tab w:val="left" w:pos="838"/>
        </w:tabs>
        <w:spacing w:before="159"/>
        <w:ind w:left="838" w:hanging="358"/>
      </w:pPr>
      <w:r>
        <w:t>Falschaussage</w:t>
      </w:r>
      <w:r>
        <w:rPr>
          <w:spacing w:val="-13"/>
        </w:rPr>
        <w:t xml:space="preserve"> </w:t>
      </w:r>
      <w:r>
        <w:t>betreffend</w:t>
      </w:r>
      <w:r>
        <w:rPr>
          <w:spacing w:val="-11"/>
        </w:rPr>
        <w:t xml:space="preserve"> </w:t>
      </w:r>
      <w:r>
        <w:t>Loyalität</w:t>
      </w:r>
      <w:r>
        <w:rPr>
          <w:spacing w:val="-10"/>
        </w:rPr>
        <w:t xml:space="preserve"> </w:t>
      </w:r>
      <w:r>
        <w:t>der</w:t>
      </w:r>
      <w:r>
        <w:rPr>
          <w:spacing w:val="-12"/>
        </w:rPr>
        <w:t xml:space="preserve"> </w:t>
      </w:r>
      <w:r>
        <w:t>betroffenen</w:t>
      </w:r>
      <w:r>
        <w:rPr>
          <w:spacing w:val="-11"/>
        </w:rPr>
        <w:t xml:space="preserve"> </w:t>
      </w:r>
      <w:r>
        <w:rPr>
          <w:spacing w:val="-2"/>
        </w:rPr>
        <w:t>Bevölkerung</w:t>
      </w:r>
    </w:p>
    <w:p w14:paraId="02C58A80" w14:textId="77777777" w:rsidR="004979AE" w:rsidRDefault="00000000">
      <w:pPr>
        <w:pStyle w:val="Corpotesto"/>
        <w:spacing w:before="194" w:line="278" w:lineRule="auto"/>
        <w:ind w:right="117"/>
        <w:jc w:val="both"/>
      </w:pPr>
      <w:r>
        <w:t>Im Video-Beitrag wird ausgeführt, dass es sich bei der betroffenen drusischen Bevölkerung um «</w:t>
      </w:r>
      <w:r>
        <w:rPr>
          <w:i/>
        </w:rPr>
        <w:t>eine arabische Religionsgemeinschaft, deren</w:t>
      </w:r>
      <w:r>
        <w:rPr>
          <w:i/>
          <w:spacing w:val="-3"/>
        </w:rPr>
        <w:t xml:space="preserve"> </w:t>
      </w:r>
      <w:r>
        <w:rPr>
          <w:i/>
        </w:rPr>
        <w:t>Angehörige in der Regel israeltreu sind</w:t>
      </w:r>
      <w:r>
        <w:t>», handle (Min. 1.21 - 1.26). Dies ist eine krasse Falschaussage: Obwohl ihnen die israelische Staatsbürgerschaft immer wieder</w:t>
      </w:r>
      <w:r>
        <w:rPr>
          <w:spacing w:val="-14"/>
        </w:rPr>
        <w:t xml:space="preserve"> </w:t>
      </w:r>
      <w:r>
        <w:t>aktiv</w:t>
      </w:r>
      <w:r>
        <w:rPr>
          <w:spacing w:val="-8"/>
        </w:rPr>
        <w:t xml:space="preserve"> </w:t>
      </w:r>
      <w:r>
        <w:t>angeboten</w:t>
      </w:r>
      <w:r>
        <w:rPr>
          <w:spacing w:val="-8"/>
        </w:rPr>
        <w:t xml:space="preserve"> </w:t>
      </w:r>
      <w:r>
        <w:t>wird</w:t>
      </w:r>
      <w:r>
        <w:rPr>
          <w:spacing w:val="-11"/>
        </w:rPr>
        <w:t xml:space="preserve"> </w:t>
      </w:r>
      <w:r>
        <w:t>und</w:t>
      </w:r>
      <w:r>
        <w:rPr>
          <w:spacing w:val="-12"/>
        </w:rPr>
        <w:t xml:space="preserve"> </w:t>
      </w:r>
      <w:r>
        <w:t>sie</w:t>
      </w:r>
      <w:r>
        <w:rPr>
          <w:spacing w:val="-10"/>
        </w:rPr>
        <w:t xml:space="preserve"> </w:t>
      </w:r>
      <w:r>
        <w:t>ihnen</w:t>
      </w:r>
      <w:r>
        <w:rPr>
          <w:spacing w:val="-8"/>
        </w:rPr>
        <w:t xml:space="preserve"> </w:t>
      </w:r>
      <w:r>
        <w:t>den</w:t>
      </w:r>
      <w:r>
        <w:rPr>
          <w:spacing w:val="-14"/>
        </w:rPr>
        <w:t xml:space="preserve"> </w:t>
      </w:r>
      <w:r>
        <w:t>Alltag</w:t>
      </w:r>
      <w:r>
        <w:rPr>
          <w:spacing w:val="-9"/>
        </w:rPr>
        <w:t xml:space="preserve"> </w:t>
      </w:r>
      <w:r>
        <w:t>erleichtern</w:t>
      </w:r>
      <w:r>
        <w:rPr>
          <w:spacing w:val="-11"/>
        </w:rPr>
        <w:t xml:space="preserve"> </w:t>
      </w:r>
      <w:r>
        <w:t>würde</w:t>
      </w:r>
      <w:r>
        <w:rPr>
          <w:spacing w:val="-11"/>
        </w:rPr>
        <w:t xml:space="preserve"> </w:t>
      </w:r>
      <w:r>
        <w:t>(z.B.</w:t>
      </w:r>
      <w:r>
        <w:rPr>
          <w:spacing w:val="-9"/>
        </w:rPr>
        <w:t xml:space="preserve"> </w:t>
      </w:r>
      <w:r>
        <w:t>beim</w:t>
      </w:r>
      <w:r>
        <w:rPr>
          <w:spacing w:val="-9"/>
        </w:rPr>
        <w:t xml:space="preserve"> </w:t>
      </w:r>
      <w:r>
        <w:t>Reisen),</w:t>
      </w:r>
      <w:r>
        <w:rPr>
          <w:spacing w:val="-9"/>
        </w:rPr>
        <w:t xml:space="preserve"> </w:t>
      </w:r>
      <w:r>
        <w:t>hat</w:t>
      </w:r>
      <w:r>
        <w:rPr>
          <w:spacing w:val="-9"/>
        </w:rPr>
        <w:t xml:space="preserve"> </w:t>
      </w:r>
      <w:r>
        <w:t>80%</w:t>
      </w:r>
      <w:r>
        <w:rPr>
          <w:spacing w:val="-9"/>
        </w:rPr>
        <w:t xml:space="preserve"> </w:t>
      </w:r>
      <w:r>
        <w:t>der drusischen</w:t>
      </w:r>
      <w:r>
        <w:rPr>
          <w:spacing w:val="-4"/>
        </w:rPr>
        <w:t xml:space="preserve"> </w:t>
      </w:r>
      <w:r>
        <w:t>Bevölkerung</w:t>
      </w:r>
      <w:r>
        <w:rPr>
          <w:spacing w:val="-4"/>
        </w:rPr>
        <w:t xml:space="preserve"> </w:t>
      </w:r>
      <w:r>
        <w:t>des</w:t>
      </w:r>
      <w:r>
        <w:rPr>
          <w:spacing w:val="-2"/>
        </w:rPr>
        <w:t xml:space="preserve"> </w:t>
      </w:r>
      <w:proofErr w:type="spellStart"/>
      <w:r>
        <w:t>Golans</w:t>
      </w:r>
      <w:proofErr w:type="spellEnd"/>
      <w:r>
        <w:t xml:space="preserve"> die</w:t>
      </w:r>
      <w:r>
        <w:rPr>
          <w:spacing w:val="-4"/>
        </w:rPr>
        <w:t xml:space="preserve"> </w:t>
      </w:r>
      <w:r>
        <w:t>israelische</w:t>
      </w:r>
      <w:r>
        <w:rPr>
          <w:spacing w:val="-2"/>
        </w:rPr>
        <w:t xml:space="preserve"> </w:t>
      </w:r>
      <w:r>
        <w:t>Staatsbürgerschaft</w:t>
      </w:r>
      <w:r>
        <w:rPr>
          <w:spacing w:val="-2"/>
        </w:rPr>
        <w:t xml:space="preserve"> </w:t>
      </w:r>
      <w:r>
        <w:t>bis</w:t>
      </w:r>
      <w:r>
        <w:rPr>
          <w:spacing w:val="-2"/>
        </w:rPr>
        <w:t xml:space="preserve"> </w:t>
      </w:r>
      <w:r>
        <w:t>heute nicht</w:t>
      </w:r>
      <w:r>
        <w:rPr>
          <w:spacing w:val="-2"/>
        </w:rPr>
        <w:t xml:space="preserve"> </w:t>
      </w:r>
      <w:r>
        <w:t>angenommen.</w:t>
      </w:r>
      <w:r>
        <w:rPr>
          <w:position w:val="6"/>
          <w:sz w:val="13"/>
        </w:rPr>
        <w:t>9</w:t>
      </w:r>
      <w:r>
        <w:rPr>
          <w:spacing w:val="40"/>
          <w:position w:val="6"/>
          <w:sz w:val="13"/>
        </w:rPr>
        <w:t xml:space="preserve"> </w:t>
      </w:r>
      <w:r>
        <w:t>So hatte z.B. keines der 12 getöteten Kinder die israelische Staatsbürgerschaft.</w:t>
      </w:r>
      <w:r>
        <w:rPr>
          <w:position w:val="6"/>
          <w:sz w:val="13"/>
        </w:rPr>
        <w:t>10</w:t>
      </w:r>
      <w:r>
        <w:rPr>
          <w:spacing w:val="40"/>
          <w:position w:val="6"/>
          <w:sz w:val="13"/>
        </w:rPr>
        <w:t xml:space="preserve"> </w:t>
      </w:r>
      <w:r>
        <w:t>SRF scheint die drusische Bevölkerung der besetzten Golanhöhen mit derjenigen Israels zu verwechseln.</w:t>
      </w:r>
    </w:p>
    <w:p w14:paraId="6F5EFDE7" w14:textId="77777777" w:rsidR="004979AE" w:rsidRDefault="00000000">
      <w:pPr>
        <w:pStyle w:val="Corpotesto"/>
        <w:spacing w:before="159"/>
        <w:jc w:val="both"/>
      </w:pPr>
      <w:r>
        <w:t>Reuters</w:t>
      </w:r>
      <w:r>
        <w:rPr>
          <w:spacing w:val="-8"/>
        </w:rPr>
        <w:t xml:space="preserve"> </w:t>
      </w:r>
      <w:r>
        <w:t>schreibt</w:t>
      </w:r>
      <w:r>
        <w:rPr>
          <w:spacing w:val="-7"/>
        </w:rPr>
        <w:t xml:space="preserve"> </w:t>
      </w:r>
      <w:r>
        <w:t>hierzu</w:t>
      </w:r>
      <w:r>
        <w:rPr>
          <w:spacing w:val="-7"/>
        </w:rPr>
        <w:t xml:space="preserve"> </w:t>
      </w:r>
      <w:r>
        <w:rPr>
          <w:spacing w:val="-2"/>
        </w:rPr>
        <w:t>Folgendes:</w:t>
      </w:r>
    </w:p>
    <w:p w14:paraId="2A3F89F9" w14:textId="77777777" w:rsidR="004979AE" w:rsidRDefault="00000000">
      <w:pPr>
        <w:spacing w:before="197" w:line="278" w:lineRule="auto"/>
        <w:ind w:left="686" w:right="640"/>
        <w:jc w:val="both"/>
        <w:rPr>
          <w:i/>
          <w:sz w:val="20"/>
        </w:rPr>
      </w:pPr>
      <w:r>
        <w:rPr>
          <w:i/>
          <w:sz w:val="20"/>
        </w:rPr>
        <w:t>Im</w:t>
      </w:r>
      <w:r>
        <w:rPr>
          <w:i/>
          <w:spacing w:val="-9"/>
          <w:sz w:val="20"/>
        </w:rPr>
        <w:t xml:space="preserve"> </w:t>
      </w:r>
      <w:r>
        <w:rPr>
          <w:i/>
          <w:sz w:val="20"/>
        </w:rPr>
        <w:t>Gegensatz</w:t>
      </w:r>
      <w:r>
        <w:rPr>
          <w:i/>
          <w:spacing w:val="-7"/>
          <w:sz w:val="20"/>
        </w:rPr>
        <w:t xml:space="preserve"> </w:t>
      </w:r>
      <w:r>
        <w:rPr>
          <w:i/>
          <w:sz w:val="20"/>
        </w:rPr>
        <w:t>zu</w:t>
      </w:r>
      <w:r>
        <w:rPr>
          <w:i/>
          <w:spacing w:val="-6"/>
          <w:sz w:val="20"/>
        </w:rPr>
        <w:t xml:space="preserve"> </w:t>
      </w:r>
      <w:r>
        <w:rPr>
          <w:i/>
          <w:sz w:val="20"/>
        </w:rPr>
        <w:t>den</w:t>
      </w:r>
      <w:r>
        <w:rPr>
          <w:i/>
          <w:spacing w:val="-6"/>
          <w:sz w:val="20"/>
        </w:rPr>
        <w:t xml:space="preserve"> </w:t>
      </w:r>
      <w:r>
        <w:rPr>
          <w:i/>
          <w:sz w:val="20"/>
        </w:rPr>
        <w:t>meisten</w:t>
      </w:r>
      <w:r>
        <w:rPr>
          <w:i/>
          <w:spacing w:val="-8"/>
          <w:sz w:val="20"/>
        </w:rPr>
        <w:t xml:space="preserve"> </w:t>
      </w:r>
      <w:r>
        <w:rPr>
          <w:i/>
          <w:sz w:val="20"/>
        </w:rPr>
        <w:t>israelischen</w:t>
      </w:r>
      <w:r>
        <w:rPr>
          <w:i/>
          <w:spacing w:val="-5"/>
          <w:sz w:val="20"/>
        </w:rPr>
        <w:t xml:space="preserve"> </w:t>
      </w:r>
      <w:r>
        <w:rPr>
          <w:i/>
          <w:sz w:val="20"/>
        </w:rPr>
        <w:t>Palästinensern</w:t>
      </w:r>
      <w:r>
        <w:rPr>
          <w:i/>
          <w:spacing w:val="-9"/>
          <w:sz w:val="20"/>
        </w:rPr>
        <w:t xml:space="preserve"> </w:t>
      </w:r>
      <w:r>
        <w:rPr>
          <w:i/>
          <w:sz w:val="20"/>
        </w:rPr>
        <w:t>dienen</w:t>
      </w:r>
      <w:r>
        <w:rPr>
          <w:i/>
          <w:spacing w:val="-7"/>
          <w:sz w:val="20"/>
        </w:rPr>
        <w:t xml:space="preserve"> </w:t>
      </w:r>
      <w:r>
        <w:rPr>
          <w:i/>
          <w:sz w:val="20"/>
        </w:rPr>
        <w:t>viele</w:t>
      </w:r>
      <w:r>
        <w:rPr>
          <w:i/>
          <w:spacing w:val="-8"/>
          <w:sz w:val="20"/>
        </w:rPr>
        <w:t xml:space="preserve"> </w:t>
      </w:r>
      <w:r>
        <w:rPr>
          <w:i/>
          <w:sz w:val="20"/>
        </w:rPr>
        <w:t>Drusen</w:t>
      </w:r>
      <w:r>
        <w:rPr>
          <w:i/>
          <w:spacing w:val="-7"/>
          <w:sz w:val="20"/>
        </w:rPr>
        <w:t xml:space="preserve"> </w:t>
      </w:r>
      <w:r>
        <w:rPr>
          <w:i/>
          <w:sz w:val="20"/>
        </w:rPr>
        <w:t>in</w:t>
      </w:r>
      <w:r>
        <w:rPr>
          <w:i/>
          <w:spacing w:val="-10"/>
          <w:sz w:val="20"/>
        </w:rPr>
        <w:t xml:space="preserve"> </w:t>
      </w:r>
      <w:r>
        <w:rPr>
          <w:i/>
          <w:sz w:val="20"/>
        </w:rPr>
        <w:t>Israel</w:t>
      </w:r>
      <w:r>
        <w:rPr>
          <w:i/>
          <w:spacing w:val="-9"/>
          <w:sz w:val="20"/>
        </w:rPr>
        <w:t xml:space="preserve"> </w:t>
      </w:r>
      <w:r>
        <w:rPr>
          <w:i/>
          <w:sz w:val="20"/>
        </w:rPr>
        <w:t>im Militär und in der Polizei, auch während des Gaza-Krieges, und einige von ihnen haben hohe Ränge erreicht.</w:t>
      </w:r>
    </w:p>
    <w:p w14:paraId="629CD405" w14:textId="77777777" w:rsidR="004979AE" w:rsidRDefault="00000000">
      <w:pPr>
        <w:spacing w:before="157" w:line="278" w:lineRule="auto"/>
        <w:ind w:left="686" w:right="638"/>
        <w:jc w:val="both"/>
        <w:rPr>
          <w:i/>
          <w:sz w:val="20"/>
        </w:rPr>
      </w:pPr>
      <w:r>
        <w:rPr>
          <w:i/>
          <w:sz w:val="20"/>
        </w:rPr>
        <w:t>Aber</w:t>
      </w:r>
      <w:r>
        <w:rPr>
          <w:i/>
          <w:spacing w:val="-5"/>
          <w:sz w:val="20"/>
        </w:rPr>
        <w:t xml:space="preserve"> </w:t>
      </w:r>
      <w:r>
        <w:rPr>
          <w:i/>
          <w:sz w:val="20"/>
        </w:rPr>
        <w:t>auf</w:t>
      </w:r>
      <w:r>
        <w:rPr>
          <w:i/>
          <w:spacing w:val="-8"/>
          <w:sz w:val="20"/>
        </w:rPr>
        <w:t xml:space="preserve"> </w:t>
      </w:r>
      <w:r>
        <w:rPr>
          <w:i/>
          <w:sz w:val="20"/>
        </w:rPr>
        <w:t>den</w:t>
      </w:r>
      <w:r>
        <w:rPr>
          <w:i/>
          <w:spacing w:val="-10"/>
          <w:sz w:val="20"/>
        </w:rPr>
        <w:t xml:space="preserve"> </w:t>
      </w:r>
      <w:r>
        <w:rPr>
          <w:i/>
          <w:sz w:val="20"/>
        </w:rPr>
        <w:t>Golanhöhen,</w:t>
      </w:r>
      <w:r>
        <w:rPr>
          <w:i/>
          <w:spacing w:val="-4"/>
          <w:sz w:val="20"/>
        </w:rPr>
        <w:t xml:space="preserve"> </w:t>
      </w:r>
      <w:r>
        <w:rPr>
          <w:i/>
          <w:sz w:val="20"/>
        </w:rPr>
        <w:t>einem</w:t>
      </w:r>
      <w:r>
        <w:rPr>
          <w:i/>
          <w:spacing w:val="-9"/>
          <w:sz w:val="20"/>
        </w:rPr>
        <w:t xml:space="preserve"> </w:t>
      </w:r>
      <w:r>
        <w:rPr>
          <w:i/>
          <w:sz w:val="20"/>
        </w:rPr>
        <w:t>Gebiet,</w:t>
      </w:r>
      <w:r>
        <w:rPr>
          <w:i/>
          <w:spacing w:val="-8"/>
          <w:sz w:val="20"/>
        </w:rPr>
        <w:t xml:space="preserve"> </w:t>
      </w:r>
      <w:r>
        <w:rPr>
          <w:i/>
          <w:sz w:val="20"/>
        </w:rPr>
        <w:t>das</w:t>
      </w:r>
      <w:r>
        <w:rPr>
          <w:i/>
          <w:spacing w:val="-6"/>
          <w:sz w:val="20"/>
        </w:rPr>
        <w:t xml:space="preserve"> </w:t>
      </w:r>
      <w:r>
        <w:rPr>
          <w:i/>
          <w:sz w:val="20"/>
        </w:rPr>
        <w:t>im</w:t>
      </w:r>
      <w:r>
        <w:rPr>
          <w:i/>
          <w:spacing w:val="-8"/>
          <w:sz w:val="20"/>
        </w:rPr>
        <w:t xml:space="preserve"> </w:t>
      </w:r>
      <w:r>
        <w:rPr>
          <w:i/>
          <w:sz w:val="20"/>
        </w:rPr>
        <w:t>Nahostkrieg</w:t>
      </w:r>
      <w:r>
        <w:rPr>
          <w:i/>
          <w:spacing w:val="-8"/>
          <w:sz w:val="20"/>
        </w:rPr>
        <w:t xml:space="preserve"> </w:t>
      </w:r>
      <w:r>
        <w:rPr>
          <w:i/>
          <w:sz w:val="20"/>
        </w:rPr>
        <w:t>1967</w:t>
      </w:r>
      <w:r>
        <w:rPr>
          <w:i/>
          <w:spacing w:val="-7"/>
          <w:sz w:val="20"/>
        </w:rPr>
        <w:t xml:space="preserve"> </w:t>
      </w:r>
      <w:r>
        <w:rPr>
          <w:i/>
          <w:sz w:val="20"/>
        </w:rPr>
        <w:t>von</w:t>
      </w:r>
      <w:r>
        <w:rPr>
          <w:i/>
          <w:spacing w:val="-6"/>
          <w:sz w:val="20"/>
        </w:rPr>
        <w:t xml:space="preserve"> </w:t>
      </w:r>
      <w:r>
        <w:rPr>
          <w:i/>
          <w:sz w:val="20"/>
        </w:rPr>
        <w:t>Syrien</w:t>
      </w:r>
      <w:r>
        <w:rPr>
          <w:i/>
          <w:spacing w:val="-8"/>
          <w:sz w:val="20"/>
        </w:rPr>
        <w:t xml:space="preserve"> </w:t>
      </w:r>
      <w:r>
        <w:rPr>
          <w:i/>
          <w:sz w:val="20"/>
        </w:rPr>
        <w:t>erobert</w:t>
      </w:r>
      <w:r>
        <w:rPr>
          <w:i/>
          <w:spacing w:val="-9"/>
          <w:sz w:val="20"/>
        </w:rPr>
        <w:t xml:space="preserve"> </w:t>
      </w:r>
      <w:r>
        <w:rPr>
          <w:i/>
          <w:sz w:val="20"/>
        </w:rPr>
        <w:t>und später</w:t>
      </w:r>
      <w:r>
        <w:rPr>
          <w:i/>
          <w:spacing w:val="22"/>
          <w:sz w:val="20"/>
        </w:rPr>
        <w:t xml:space="preserve"> </w:t>
      </w:r>
      <w:r>
        <w:rPr>
          <w:i/>
          <w:sz w:val="20"/>
        </w:rPr>
        <w:t>von</w:t>
      </w:r>
      <w:r>
        <w:rPr>
          <w:i/>
          <w:spacing w:val="21"/>
          <w:sz w:val="20"/>
        </w:rPr>
        <w:t xml:space="preserve"> </w:t>
      </w:r>
      <w:r>
        <w:rPr>
          <w:i/>
          <w:sz w:val="20"/>
        </w:rPr>
        <w:t>Israel</w:t>
      </w:r>
      <w:r>
        <w:rPr>
          <w:i/>
          <w:spacing w:val="23"/>
          <w:sz w:val="20"/>
        </w:rPr>
        <w:t xml:space="preserve"> </w:t>
      </w:r>
      <w:r>
        <w:rPr>
          <w:i/>
          <w:sz w:val="20"/>
        </w:rPr>
        <w:t>in</w:t>
      </w:r>
      <w:r>
        <w:rPr>
          <w:i/>
          <w:spacing w:val="20"/>
          <w:sz w:val="20"/>
        </w:rPr>
        <w:t xml:space="preserve"> </w:t>
      </w:r>
      <w:r>
        <w:rPr>
          <w:i/>
          <w:sz w:val="20"/>
        </w:rPr>
        <w:t>einem</w:t>
      </w:r>
      <w:r>
        <w:rPr>
          <w:i/>
          <w:spacing w:val="23"/>
          <w:sz w:val="20"/>
        </w:rPr>
        <w:t xml:space="preserve"> </w:t>
      </w:r>
      <w:r>
        <w:rPr>
          <w:i/>
          <w:sz w:val="20"/>
        </w:rPr>
        <w:t>international</w:t>
      </w:r>
      <w:r>
        <w:rPr>
          <w:i/>
          <w:spacing w:val="19"/>
          <w:sz w:val="20"/>
        </w:rPr>
        <w:t xml:space="preserve"> </w:t>
      </w:r>
      <w:r>
        <w:rPr>
          <w:i/>
          <w:sz w:val="20"/>
        </w:rPr>
        <w:t>nicht</w:t>
      </w:r>
      <w:r>
        <w:rPr>
          <w:i/>
          <w:spacing w:val="21"/>
          <w:sz w:val="20"/>
        </w:rPr>
        <w:t xml:space="preserve"> </w:t>
      </w:r>
      <w:r>
        <w:rPr>
          <w:i/>
          <w:sz w:val="20"/>
        </w:rPr>
        <w:t>allgemein</w:t>
      </w:r>
      <w:r>
        <w:rPr>
          <w:i/>
          <w:spacing w:val="21"/>
          <w:sz w:val="20"/>
        </w:rPr>
        <w:t xml:space="preserve"> </w:t>
      </w:r>
      <w:proofErr w:type="spellStart"/>
      <w:r>
        <w:rPr>
          <w:i/>
          <w:sz w:val="20"/>
        </w:rPr>
        <w:t>annerkannten</w:t>
      </w:r>
      <w:proofErr w:type="spellEnd"/>
      <w:r>
        <w:rPr>
          <w:i/>
          <w:spacing w:val="20"/>
          <w:sz w:val="20"/>
        </w:rPr>
        <w:t xml:space="preserve"> </w:t>
      </w:r>
      <w:r>
        <w:rPr>
          <w:i/>
          <w:sz w:val="20"/>
        </w:rPr>
        <w:t>Schritt</w:t>
      </w:r>
      <w:r>
        <w:rPr>
          <w:i/>
          <w:spacing w:val="23"/>
          <w:sz w:val="20"/>
        </w:rPr>
        <w:t xml:space="preserve"> </w:t>
      </w:r>
      <w:r>
        <w:rPr>
          <w:i/>
          <w:spacing w:val="-2"/>
          <w:sz w:val="20"/>
        </w:rPr>
        <w:t>annektiert</w:t>
      </w:r>
    </w:p>
    <w:p w14:paraId="357EB75B" w14:textId="77777777" w:rsidR="004979AE" w:rsidRDefault="004979AE">
      <w:pPr>
        <w:pStyle w:val="Corpotesto"/>
        <w:ind w:left="0"/>
        <w:rPr>
          <w:i/>
        </w:rPr>
      </w:pPr>
    </w:p>
    <w:p w14:paraId="594CFB58" w14:textId="77777777" w:rsidR="004979AE" w:rsidRDefault="004979AE">
      <w:pPr>
        <w:pStyle w:val="Corpotesto"/>
        <w:ind w:left="0"/>
        <w:rPr>
          <w:i/>
        </w:rPr>
      </w:pPr>
    </w:p>
    <w:p w14:paraId="79533E46" w14:textId="77777777" w:rsidR="004979AE" w:rsidRDefault="00000000">
      <w:pPr>
        <w:pStyle w:val="Corpotesto"/>
        <w:spacing w:before="222"/>
        <w:ind w:left="0"/>
        <w:rPr>
          <w:i/>
        </w:rPr>
      </w:pPr>
      <w:r>
        <w:rPr>
          <w:noProof/>
        </w:rPr>
        <mc:AlternateContent>
          <mc:Choice Requires="wps">
            <w:drawing>
              <wp:anchor distT="0" distB="0" distL="0" distR="0" simplePos="0" relativeHeight="487588864" behindDoc="1" locked="0" layoutInCell="1" allowOverlap="1" wp14:anchorId="7EE0AC56" wp14:editId="0C4061FF">
                <wp:simplePos x="0" y="0"/>
                <wp:positionH relativeFrom="page">
                  <wp:posOffset>914400</wp:posOffset>
                </wp:positionH>
                <wp:positionV relativeFrom="paragraph">
                  <wp:posOffset>302318</wp:posOffset>
                </wp:positionV>
                <wp:extent cx="1828800"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7619"/>
                              </a:moveTo>
                              <a:lnTo>
                                <a:pt x="0" y="7619"/>
                              </a:lnTo>
                              <a:lnTo>
                                <a:pt x="0" y="0"/>
                              </a:lnTo>
                              <a:lnTo>
                                <a:pt x="1828800" y="0"/>
                              </a:lnTo>
                              <a:lnTo>
                                <a:pt x="1828800"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CE5720" id="Graphic 4" o:spid="_x0000_s1026" style="position:absolute;margin-left:1in;margin-top:23.8pt;width:2in;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" path="m1828800,7619l,7619,,,1828800,r,7619xe" fillcolor="black" stroked="f">
                <v:path arrowok="t"/>
                <w10:wrap type="topAndBottom" anchorx="page"/>
              </v:shape>
            </w:pict>
          </mc:Fallback>
        </mc:AlternateContent>
      </w:r>
    </w:p>
    <w:p w14:paraId="0989056F" w14:textId="77777777" w:rsidR="004979AE" w:rsidRDefault="00000000">
      <w:pPr>
        <w:pStyle w:val="Corpotesto"/>
        <w:spacing w:before="140"/>
        <w:rPr>
          <w:rFonts w:ascii="Calibri"/>
        </w:rPr>
      </w:pPr>
      <w:r>
        <w:rPr>
          <w:rFonts w:ascii="Calibri"/>
          <w:position w:val="7"/>
          <w:sz w:val="12"/>
        </w:rPr>
        <w:t>7</w:t>
      </w:r>
      <w:r>
        <w:rPr>
          <w:rFonts w:ascii="Calibri"/>
          <w:spacing w:val="31"/>
          <w:position w:val="7"/>
          <w:sz w:val="12"/>
        </w:rPr>
        <w:t xml:space="preserve"> </w:t>
      </w:r>
      <w:r>
        <w:rPr>
          <w:rFonts w:ascii="Calibri"/>
        </w:rPr>
        <w:t>https://adc.org/omar-</w:t>
      </w:r>
      <w:r>
        <w:rPr>
          <w:rFonts w:ascii="Calibri"/>
          <w:spacing w:val="-2"/>
        </w:rPr>
        <w:t>baddar/</w:t>
      </w:r>
    </w:p>
    <w:p w14:paraId="68A22C7E" w14:textId="77777777" w:rsidR="004979AE" w:rsidRDefault="00000000">
      <w:pPr>
        <w:pStyle w:val="Corpotesto"/>
        <w:spacing w:before="1"/>
        <w:ind w:right="742"/>
        <w:rPr>
          <w:rFonts w:ascii="Calibri"/>
        </w:rPr>
      </w:pPr>
      <w:r>
        <w:rPr>
          <w:rFonts w:ascii="Calibri"/>
          <w:w w:val="105"/>
          <w:position w:val="7"/>
          <w:sz w:val="12"/>
        </w:rPr>
        <w:t xml:space="preserve">8 </w:t>
      </w:r>
      <w:r>
        <w:rPr>
          <w:rFonts w:ascii="Calibri"/>
          <w:w w:val="105"/>
        </w:rPr>
        <w:t>https://</w:t>
      </w:r>
      <w:hyperlink r:id="rId12">
        <w:r>
          <w:rPr>
            <w:rFonts w:ascii="Calibri"/>
            <w:w w:val="105"/>
          </w:rPr>
          <w:t>www.aljazeera.com/news/2024/7/28/will-attack-on-occupied-golan-heights-push-israel-</w:t>
        </w:r>
      </w:hyperlink>
      <w:r>
        <w:rPr>
          <w:rFonts w:ascii="Calibri"/>
          <w:w w:val="105"/>
        </w:rPr>
        <w:t xml:space="preserve"> </w:t>
      </w:r>
      <w:proofErr w:type="spellStart"/>
      <w:r>
        <w:rPr>
          <w:rFonts w:ascii="Calibri"/>
          <w:spacing w:val="-2"/>
          <w:w w:val="105"/>
        </w:rPr>
        <w:t>hezbollah</w:t>
      </w:r>
      <w:proofErr w:type="spellEnd"/>
      <w:r>
        <w:rPr>
          <w:rFonts w:ascii="Calibri"/>
          <w:spacing w:val="-2"/>
          <w:w w:val="105"/>
        </w:rPr>
        <w:t>-</w:t>
      </w:r>
      <w:proofErr w:type="spellStart"/>
      <w:r>
        <w:rPr>
          <w:rFonts w:ascii="Calibri"/>
          <w:spacing w:val="-2"/>
          <w:w w:val="105"/>
        </w:rPr>
        <w:t>towards</w:t>
      </w:r>
      <w:proofErr w:type="spellEnd"/>
      <w:r>
        <w:rPr>
          <w:rFonts w:ascii="Calibri"/>
          <w:spacing w:val="-2"/>
          <w:w w:val="105"/>
        </w:rPr>
        <w:t>-war</w:t>
      </w:r>
    </w:p>
    <w:p w14:paraId="3091CE51" w14:textId="77777777" w:rsidR="004979AE" w:rsidRDefault="00000000">
      <w:pPr>
        <w:pStyle w:val="Corpotesto"/>
        <w:ind w:right="424"/>
        <w:rPr>
          <w:rFonts w:ascii="Calibri" w:hAnsi="Calibri"/>
        </w:rPr>
      </w:pPr>
      <w:r>
        <w:rPr>
          <w:rFonts w:ascii="Calibri" w:hAnsi="Calibri"/>
          <w:w w:val="105"/>
          <w:position w:val="7"/>
          <w:sz w:val="12"/>
        </w:rPr>
        <w:t>9</w:t>
      </w:r>
      <w:r>
        <w:rPr>
          <w:rFonts w:ascii="Calibri" w:hAnsi="Calibri"/>
          <w:spacing w:val="31"/>
          <w:w w:val="105"/>
          <w:position w:val="7"/>
          <w:sz w:val="12"/>
        </w:rPr>
        <w:t xml:space="preserve"> </w:t>
      </w:r>
      <w:r>
        <w:rPr>
          <w:rFonts w:ascii="Calibri" w:hAnsi="Calibri"/>
          <w:w w:val="105"/>
        </w:rPr>
        <w:t>Vgl. https://</w:t>
      </w:r>
      <w:hyperlink r:id="rId13">
        <w:r>
          <w:rPr>
            <w:rFonts w:ascii="Calibri" w:hAnsi="Calibri"/>
            <w:w w:val="105"/>
          </w:rPr>
          <w:t>www.timesoﬁsrael.com/majdal-shams-massacre-highlights-solomonic-predicament-of-</w:t>
        </w:r>
      </w:hyperlink>
      <w:r>
        <w:rPr>
          <w:rFonts w:ascii="Calibri" w:hAnsi="Calibri"/>
          <w:w w:val="105"/>
        </w:rPr>
        <w:t xml:space="preserve"> </w:t>
      </w:r>
      <w:proofErr w:type="spellStart"/>
      <w:r>
        <w:rPr>
          <w:rFonts w:ascii="Calibri" w:hAnsi="Calibri"/>
          <w:spacing w:val="-2"/>
          <w:w w:val="105"/>
        </w:rPr>
        <w:t>golans</w:t>
      </w:r>
      <w:proofErr w:type="spellEnd"/>
      <w:r>
        <w:rPr>
          <w:rFonts w:ascii="Calibri" w:hAnsi="Calibri"/>
          <w:spacing w:val="-2"/>
          <w:w w:val="105"/>
        </w:rPr>
        <w:t>-</w:t>
      </w:r>
      <w:proofErr w:type="spellStart"/>
      <w:r>
        <w:rPr>
          <w:rFonts w:ascii="Calibri" w:hAnsi="Calibri"/>
          <w:spacing w:val="-2"/>
          <w:w w:val="105"/>
        </w:rPr>
        <w:t>druze</w:t>
      </w:r>
      <w:proofErr w:type="spellEnd"/>
      <w:r>
        <w:rPr>
          <w:rFonts w:ascii="Calibri" w:hAnsi="Calibri"/>
          <w:spacing w:val="-2"/>
          <w:w w:val="105"/>
        </w:rPr>
        <w:t>-community/</w:t>
      </w:r>
    </w:p>
    <w:p w14:paraId="64A4CC85" w14:textId="77777777" w:rsidR="004979AE" w:rsidRDefault="00000000">
      <w:pPr>
        <w:pStyle w:val="Corpotesto"/>
        <w:rPr>
          <w:rFonts w:ascii="Calibri"/>
        </w:rPr>
      </w:pPr>
      <w:r>
        <w:rPr>
          <w:rFonts w:ascii="Calibri"/>
          <w:w w:val="105"/>
          <w:position w:val="7"/>
          <w:sz w:val="12"/>
        </w:rPr>
        <w:t>10</w:t>
      </w:r>
      <w:r>
        <w:rPr>
          <w:rFonts w:ascii="Calibri"/>
          <w:spacing w:val="9"/>
          <w:w w:val="105"/>
          <w:position w:val="7"/>
          <w:sz w:val="12"/>
        </w:rPr>
        <w:t xml:space="preserve"> </w:t>
      </w:r>
      <w:r>
        <w:rPr>
          <w:rFonts w:ascii="Calibri"/>
          <w:w w:val="105"/>
        </w:rPr>
        <w:t>Vgl.</w:t>
      </w:r>
      <w:r>
        <w:rPr>
          <w:rFonts w:ascii="Calibri"/>
          <w:spacing w:val="-9"/>
          <w:w w:val="105"/>
        </w:rPr>
        <w:t xml:space="preserve"> </w:t>
      </w:r>
      <w:r>
        <w:rPr>
          <w:rFonts w:ascii="Calibri"/>
          <w:spacing w:val="-2"/>
          <w:w w:val="105"/>
        </w:rPr>
        <w:t>https://x.com/MarquardtA/status/1817573876009988342</w:t>
      </w:r>
    </w:p>
    <w:p w14:paraId="2146F504" w14:textId="77777777" w:rsidR="004979AE" w:rsidRDefault="004979AE">
      <w:pPr>
        <w:rPr>
          <w:rFonts w:ascii="Calibri"/>
        </w:rPr>
        <w:sectPr w:rsidR="004979AE">
          <w:pgSz w:w="11910" w:h="16840"/>
          <w:pgMar w:top="1340" w:right="1320" w:bottom="1200" w:left="1320" w:header="0" w:footer="1002" w:gutter="0"/>
          <w:cols w:space="720"/>
        </w:sectPr>
      </w:pPr>
    </w:p>
    <w:p w14:paraId="3A32671B" w14:textId="77777777" w:rsidR="004979AE" w:rsidRDefault="00000000">
      <w:pPr>
        <w:spacing w:before="81" w:line="278" w:lineRule="auto"/>
        <w:ind w:left="686"/>
        <w:rPr>
          <w:i/>
          <w:sz w:val="13"/>
        </w:rPr>
      </w:pPr>
      <w:r>
        <w:rPr>
          <w:i/>
          <w:sz w:val="20"/>
        </w:rPr>
        <w:lastRenderedPageBreak/>
        <w:t>wurde,</w:t>
      </w:r>
      <w:r>
        <w:rPr>
          <w:i/>
          <w:spacing w:val="80"/>
          <w:sz w:val="20"/>
        </w:rPr>
        <w:t xml:space="preserve"> </w:t>
      </w:r>
      <w:r>
        <w:rPr>
          <w:i/>
          <w:sz w:val="20"/>
        </w:rPr>
        <w:t>identifizieren</w:t>
      </w:r>
      <w:r>
        <w:rPr>
          <w:i/>
          <w:spacing w:val="80"/>
          <w:sz w:val="20"/>
        </w:rPr>
        <w:t xml:space="preserve"> </w:t>
      </w:r>
      <w:r>
        <w:rPr>
          <w:i/>
          <w:sz w:val="20"/>
        </w:rPr>
        <w:t>sich</w:t>
      </w:r>
      <w:r>
        <w:rPr>
          <w:i/>
          <w:spacing w:val="80"/>
          <w:sz w:val="20"/>
        </w:rPr>
        <w:t xml:space="preserve"> </w:t>
      </w:r>
      <w:r>
        <w:rPr>
          <w:i/>
          <w:sz w:val="20"/>
        </w:rPr>
        <w:t>viele</w:t>
      </w:r>
      <w:r>
        <w:rPr>
          <w:i/>
          <w:spacing w:val="80"/>
          <w:sz w:val="20"/>
        </w:rPr>
        <w:t xml:space="preserve"> </w:t>
      </w:r>
      <w:r>
        <w:rPr>
          <w:i/>
          <w:sz w:val="20"/>
        </w:rPr>
        <w:t>immer</w:t>
      </w:r>
      <w:r>
        <w:rPr>
          <w:i/>
          <w:spacing w:val="80"/>
          <w:sz w:val="20"/>
        </w:rPr>
        <w:t xml:space="preserve"> </w:t>
      </w:r>
      <w:r>
        <w:rPr>
          <w:i/>
          <w:sz w:val="20"/>
        </w:rPr>
        <w:t>noch</w:t>
      </w:r>
      <w:r>
        <w:rPr>
          <w:i/>
          <w:spacing w:val="80"/>
          <w:sz w:val="20"/>
        </w:rPr>
        <w:t xml:space="preserve"> </w:t>
      </w:r>
      <w:r>
        <w:rPr>
          <w:i/>
          <w:sz w:val="20"/>
        </w:rPr>
        <w:t>als</w:t>
      </w:r>
      <w:r>
        <w:rPr>
          <w:i/>
          <w:spacing w:val="80"/>
          <w:sz w:val="20"/>
        </w:rPr>
        <w:t xml:space="preserve"> </w:t>
      </w:r>
      <w:r>
        <w:rPr>
          <w:i/>
          <w:sz w:val="20"/>
        </w:rPr>
        <w:t>Syrer</w:t>
      </w:r>
      <w:r>
        <w:rPr>
          <w:i/>
          <w:spacing w:val="80"/>
          <w:sz w:val="20"/>
        </w:rPr>
        <w:t xml:space="preserve"> </w:t>
      </w:r>
      <w:r>
        <w:rPr>
          <w:i/>
          <w:sz w:val="20"/>
        </w:rPr>
        <w:t>und</w:t>
      </w:r>
      <w:r>
        <w:rPr>
          <w:i/>
          <w:spacing w:val="80"/>
          <w:sz w:val="20"/>
        </w:rPr>
        <w:t xml:space="preserve"> </w:t>
      </w:r>
      <w:r>
        <w:rPr>
          <w:i/>
          <w:sz w:val="20"/>
        </w:rPr>
        <w:t>lehnen</w:t>
      </w:r>
      <w:r>
        <w:rPr>
          <w:i/>
          <w:spacing w:val="80"/>
          <w:sz w:val="20"/>
        </w:rPr>
        <w:t xml:space="preserve"> </w:t>
      </w:r>
      <w:r>
        <w:rPr>
          <w:i/>
          <w:sz w:val="20"/>
        </w:rPr>
        <w:t>die</w:t>
      </w:r>
      <w:r>
        <w:rPr>
          <w:i/>
          <w:spacing w:val="80"/>
          <w:sz w:val="20"/>
        </w:rPr>
        <w:t xml:space="preserve"> </w:t>
      </w:r>
      <w:r>
        <w:rPr>
          <w:i/>
          <w:sz w:val="20"/>
        </w:rPr>
        <w:t>israelische Staatsbürgerschaft ab.</w:t>
      </w:r>
      <w:r>
        <w:rPr>
          <w:i/>
          <w:position w:val="6"/>
          <w:sz w:val="13"/>
        </w:rPr>
        <w:t>11</w:t>
      </w:r>
    </w:p>
    <w:p w14:paraId="3AAA49AE" w14:textId="77777777" w:rsidR="004979AE" w:rsidRDefault="00000000">
      <w:pPr>
        <w:pStyle w:val="Corpotesto"/>
        <w:spacing w:before="160"/>
        <w:jc w:val="both"/>
      </w:pPr>
      <w:r>
        <w:t>Times</w:t>
      </w:r>
      <w:r>
        <w:rPr>
          <w:spacing w:val="-9"/>
        </w:rPr>
        <w:t xml:space="preserve"> </w:t>
      </w:r>
      <w:proofErr w:type="spellStart"/>
      <w:r>
        <w:t>of</w:t>
      </w:r>
      <w:proofErr w:type="spellEnd"/>
      <w:r>
        <w:rPr>
          <w:spacing w:val="-6"/>
        </w:rPr>
        <w:t xml:space="preserve"> </w:t>
      </w:r>
      <w:r>
        <w:t>Israel</w:t>
      </w:r>
      <w:r>
        <w:rPr>
          <w:spacing w:val="-7"/>
        </w:rPr>
        <w:t xml:space="preserve"> </w:t>
      </w:r>
      <w:r>
        <w:t>schreibt</w:t>
      </w:r>
      <w:r>
        <w:rPr>
          <w:spacing w:val="-6"/>
        </w:rPr>
        <w:t xml:space="preserve"> </w:t>
      </w:r>
      <w:r>
        <w:rPr>
          <w:spacing w:val="-4"/>
        </w:rPr>
        <w:t>dazu:</w:t>
      </w:r>
    </w:p>
    <w:p w14:paraId="31D96E01" w14:textId="77777777" w:rsidR="004979AE" w:rsidRDefault="00000000">
      <w:pPr>
        <w:spacing w:before="195" w:line="278" w:lineRule="auto"/>
        <w:ind w:left="686" w:right="424"/>
        <w:rPr>
          <w:i/>
          <w:sz w:val="13"/>
        </w:rPr>
      </w:pPr>
      <w:r>
        <w:rPr>
          <w:i/>
          <w:sz w:val="20"/>
        </w:rPr>
        <w:t>Die</w:t>
      </w:r>
      <w:r>
        <w:rPr>
          <w:i/>
          <w:spacing w:val="-8"/>
          <w:sz w:val="20"/>
        </w:rPr>
        <w:t xml:space="preserve"> </w:t>
      </w:r>
      <w:r>
        <w:rPr>
          <w:i/>
          <w:sz w:val="20"/>
        </w:rPr>
        <w:t>Drusen</w:t>
      </w:r>
      <w:r>
        <w:rPr>
          <w:i/>
          <w:spacing w:val="-6"/>
          <w:sz w:val="20"/>
        </w:rPr>
        <w:t xml:space="preserve"> </w:t>
      </w:r>
      <w:r>
        <w:rPr>
          <w:i/>
          <w:sz w:val="20"/>
        </w:rPr>
        <w:t>des</w:t>
      </w:r>
      <w:r>
        <w:rPr>
          <w:i/>
          <w:spacing w:val="-7"/>
          <w:sz w:val="20"/>
        </w:rPr>
        <w:t xml:space="preserve"> </w:t>
      </w:r>
      <w:r>
        <w:rPr>
          <w:i/>
          <w:sz w:val="20"/>
        </w:rPr>
        <w:t>Golan</w:t>
      </w:r>
      <w:r>
        <w:rPr>
          <w:i/>
          <w:spacing w:val="-7"/>
          <w:sz w:val="20"/>
        </w:rPr>
        <w:t xml:space="preserve"> </w:t>
      </w:r>
      <w:r>
        <w:rPr>
          <w:i/>
          <w:sz w:val="20"/>
        </w:rPr>
        <w:t>haben</w:t>
      </w:r>
      <w:r>
        <w:rPr>
          <w:i/>
          <w:spacing w:val="-8"/>
          <w:sz w:val="20"/>
        </w:rPr>
        <w:t xml:space="preserve"> </w:t>
      </w:r>
      <w:r>
        <w:rPr>
          <w:i/>
          <w:sz w:val="20"/>
        </w:rPr>
        <w:t>nach</w:t>
      </w:r>
      <w:r>
        <w:rPr>
          <w:i/>
          <w:spacing w:val="-7"/>
          <w:sz w:val="20"/>
        </w:rPr>
        <w:t xml:space="preserve"> </w:t>
      </w:r>
      <w:r>
        <w:rPr>
          <w:i/>
          <w:sz w:val="20"/>
        </w:rPr>
        <w:t>1967</w:t>
      </w:r>
      <w:r>
        <w:rPr>
          <w:i/>
          <w:spacing w:val="-6"/>
          <w:sz w:val="20"/>
        </w:rPr>
        <w:t xml:space="preserve"> </w:t>
      </w:r>
      <w:r>
        <w:rPr>
          <w:i/>
          <w:sz w:val="20"/>
        </w:rPr>
        <w:t>eifrig</w:t>
      </w:r>
      <w:r>
        <w:rPr>
          <w:i/>
          <w:spacing w:val="-6"/>
          <w:sz w:val="20"/>
        </w:rPr>
        <w:t xml:space="preserve"> </w:t>
      </w:r>
      <w:r>
        <w:rPr>
          <w:i/>
          <w:sz w:val="20"/>
        </w:rPr>
        <w:t>an</w:t>
      </w:r>
      <w:r>
        <w:rPr>
          <w:i/>
          <w:spacing w:val="-6"/>
          <w:sz w:val="20"/>
        </w:rPr>
        <w:t xml:space="preserve"> </w:t>
      </w:r>
      <w:r>
        <w:rPr>
          <w:i/>
          <w:sz w:val="20"/>
        </w:rPr>
        <w:t>ihrer</w:t>
      </w:r>
      <w:r>
        <w:rPr>
          <w:i/>
          <w:spacing w:val="-8"/>
          <w:sz w:val="20"/>
        </w:rPr>
        <w:t xml:space="preserve"> </w:t>
      </w:r>
      <w:r>
        <w:rPr>
          <w:i/>
          <w:sz w:val="20"/>
        </w:rPr>
        <w:t>syrischen</w:t>
      </w:r>
      <w:r>
        <w:rPr>
          <w:i/>
          <w:spacing w:val="-9"/>
          <w:sz w:val="20"/>
        </w:rPr>
        <w:t xml:space="preserve"> </w:t>
      </w:r>
      <w:r>
        <w:rPr>
          <w:i/>
          <w:sz w:val="20"/>
        </w:rPr>
        <w:t>Identität</w:t>
      </w:r>
      <w:r>
        <w:rPr>
          <w:i/>
          <w:spacing w:val="-7"/>
          <w:sz w:val="20"/>
        </w:rPr>
        <w:t xml:space="preserve"> </w:t>
      </w:r>
      <w:r>
        <w:rPr>
          <w:i/>
          <w:sz w:val="20"/>
        </w:rPr>
        <w:t>festgehalten</w:t>
      </w:r>
      <w:r>
        <w:rPr>
          <w:i/>
          <w:spacing w:val="-7"/>
          <w:sz w:val="20"/>
        </w:rPr>
        <w:t xml:space="preserve"> </w:t>
      </w:r>
      <w:r>
        <w:rPr>
          <w:i/>
          <w:sz w:val="20"/>
        </w:rPr>
        <w:t>und sich</w:t>
      </w:r>
      <w:r>
        <w:rPr>
          <w:i/>
          <w:spacing w:val="-1"/>
          <w:sz w:val="20"/>
        </w:rPr>
        <w:t xml:space="preserve"> </w:t>
      </w:r>
      <w:r>
        <w:rPr>
          <w:i/>
          <w:sz w:val="20"/>
        </w:rPr>
        <w:t>gegen</w:t>
      </w:r>
      <w:r>
        <w:rPr>
          <w:i/>
          <w:spacing w:val="-4"/>
          <w:sz w:val="20"/>
        </w:rPr>
        <w:t xml:space="preserve"> </w:t>
      </w:r>
      <w:r>
        <w:rPr>
          <w:i/>
          <w:sz w:val="20"/>
        </w:rPr>
        <w:t>Angebote der israelischen Staatsbürgerschaft gewehrt und</w:t>
      </w:r>
      <w:r>
        <w:rPr>
          <w:i/>
          <w:spacing w:val="-1"/>
          <w:sz w:val="20"/>
        </w:rPr>
        <w:t xml:space="preserve"> </w:t>
      </w:r>
      <w:r>
        <w:rPr>
          <w:i/>
          <w:sz w:val="20"/>
        </w:rPr>
        <w:t>diese abgelehnt.</w:t>
      </w:r>
      <w:r>
        <w:rPr>
          <w:i/>
          <w:position w:val="6"/>
          <w:sz w:val="13"/>
        </w:rPr>
        <w:t>12</w:t>
      </w:r>
    </w:p>
    <w:p w14:paraId="7D5DF560" w14:textId="77777777" w:rsidR="004979AE" w:rsidRDefault="00000000">
      <w:pPr>
        <w:pStyle w:val="Corpotesto"/>
        <w:spacing w:before="160" w:line="278" w:lineRule="auto"/>
        <w:ind w:right="116"/>
        <w:jc w:val="both"/>
      </w:pPr>
      <w:r>
        <w:t>Von</w:t>
      </w:r>
      <w:r>
        <w:rPr>
          <w:spacing w:val="-2"/>
        </w:rPr>
        <w:t xml:space="preserve"> </w:t>
      </w:r>
      <w:r>
        <w:t>einer</w:t>
      </w:r>
      <w:r>
        <w:rPr>
          <w:spacing w:val="-5"/>
        </w:rPr>
        <w:t xml:space="preserve"> </w:t>
      </w:r>
      <w:r>
        <w:t>Treue gegenüber Israel</w:t>
      </w:r>
      <w:r>
        <w:rPr>
          <w:spacing w:val="-2"/>
        </w:rPr>
        <w:t xml:space="preserve"> </w:t>
      </w:r>
      <w:r>
        <w:t>kann</w:t>
      </w:r>
      <w:r>
        <w:rPr>
          <w:spacing w:val="-4"/>
        </w:rPr>
        <w:t xml:space="preserve"> </w:t>
      </w:r>
      <w:r>
        <w:t>folglich</w:t>
      </w:r>
      <w:r>
        <w:rPr>
          <w:spacing w:val="-4"/>
        </w:rPr>
        <w:t xml:space="preserve"> </w:t>
      </w:r>
      <w:r>
        <w:t>keine</w:t>
      </w:r>
      <w:r>
        <w:rPr>
          <w:spacing w:val="-2"/>
        </w:rPr>
        <w:t xml:space="preserve"> </w:t>
      </w:r>
      <w:r>
        <w:t>Rede</w:t>
      </w:r>
      <w:r>
        <w:rPr>
          <w:spacing w:val="-2"/>
        </w:rPr>
        <w:t xml:space="preserve"> </w:t>
      </w:r>
      <w:r>
        <w:t>sein. Diese</w:t>
      </w:r>
      <w:r>
        <w:rPr>
          <w:spacing w:val="-12"/>
        </w:rPr>
        <w:t xml:space="preserve"> </w:t>
      </w:r>
      <w:r>
        <w:t>Aussage ist</w:t>
      </w:r>
      <w:r>
        <w:rPr>
          <w:spacing w:val="-4"/>
        </w:rPr>
        <w:t xml:space="preserve"> </w:t>
      </w:r>
      <w:r>
        <w:t>im</w:t>
      </w:r>
      <w:r>
        <w:rPr>
          <w:spacing w:val="-2"/>
        </w:rPr>
        <w:t xml:space="preserve"> </w:t>
      </w:r>
      <w:r>
        <w:t>Gesamtkontext deshalb so problematisch, weil das Publikum eine angebliche Israeltreue als mögliches Motiv der Hisbollah</w:t>
      </w:r>
      <w:r>
        <w:rPr>
          <w:spacing w:val="-9"/>
        </w:rPr>
        <w:t xml:space="preserve"> </w:t>
      </w:r>
      <w:r>
        <w:t>für</w:t>
      </w:r>
      <w:r>
        <w:rPr>
          <w:spacing w:val="-6"/>
        </w:rPr>
        <w:t xml:space="preserve"> </w:t>
      </w:r>
      <w:r>
        <w:t>einen</w:t>
      </w:r>
      <w:r>
        <w:rPr>
          <w:spacing w:val="-14"/>
        </w:rPr>
        <w:t xml:space="preserve"> </w:t>
      </w:r>
      <w:r>
        <w:t>Angriff</w:t>
      </w:r>
      <w:r>
        <w:rPr>
          <w:spacing w:val="-8"/>
        </w:rPr>
        <w:t xml:space="preserve"> </w:t>
      </w:r>
      <w:r>
        <w:t>ausmachen</w:t>
      </w:r>
      <w:r>
        <w:rPr>
          <w:spacing w:val="-8"/>
        </w:rPr>
        <w:t xml:space="preserve"> </w:t>
      </w:r>
      <w:r>
        <w:t>könnte.</w:t>
      </w:r>
      <w:r>
        <w:rPr>
          <w:spacing w:val="-7"/>
        </w:rPr>
        <w:t xml:space="preserve"> </w:t>
      </w:r>
      <w:r>
        <w:t>In</w:t>
      </w:r>
      <w:r>
        <w:rPr>
          <w:spacing w:val="-6"/>
        </w:rPr>
        <w:t xml:space="preserve"> </w:t>
      </w:r>
      <w:r>
        <w:t>Wahrheit</w:t>
      </w:r>
      <w:r>
        <w:rPr>
          <w:spacing w:val="-7"/>
        </w:rPr>
        <w:t xml:space="preserve"> </w:t>
      </w:r>
      <w:r>
        <w:t>ist</w:t>
      </w:r>
      <w:r>
        <w:rPr>
          <w:spacing w:val="-7"/>
        </w:rPr>
        <w:t xml:space="preserve"> </w:t>
      </w:r>
      <w:r>
        <w:t>das</w:t>
      </w:r>
      <w:r>
        <w:rPr>
          <w:spacing w:val="-7"/>
        </w:rPr>
        <w:t xml:space="preserve"> </w:t>
      </w:r>
      <w:r>
        <w:t>Gegenteil</w:t>
      </w:r>
      <w:r>
        <w:rPr>
          <w:spacing w:val="-8"/>
        </w:rPr>
        <w:t xml:space="preserve"> </w:t>
      </w:r>
      <w:r>
        <w:t>der</w:t>
      </w:r>
      <w:r>
        <w:rPr>
          <w:spacing w:val="-8"/>
        </w:rPr>
        <w:t xml:space="preserve"> </w:t>
      </w:r>
      <w:r>
        <w:t>Fall:</w:t>
      </w:r>
      <w:r>
        <w:rPr>
          <w:spacing w:val="-10"/>
        </w:rPr>
        <w:t xml:space="preserve"> </w:t>
      </w:r>
      <w:r>
        <w:t>Traditionell</w:t>
      </w:r>
      <w:r>
        <w:rPr>
          <w:spacing w:val="-8"/>
        </w:rPr>
        <w:t xml:space="preserve"> </w:t>
      </w:r>
      <w:r>
        <w:t>ist</w:t>
      </w:r>
      <w:r>
        <w:rPr>
          <w:spacing w:val="-7"/>
        </w:rPr>
        <w:t xml:space="preserve"> </w:t>
      </w:r>
      <w:r>
        <w:t xml:space="preserve">ein beträchtlicher Teil der drusischen Bevölkerung des </w:t>
      </w:r>
      <w:proofErr w:type="spellStart"/>
      <w:r>
        <w:t>Golans</w:t>
      </w:r>
      <w:proofErr w:type="spellEnd"/>
      <w:r>
        <w:t xml:space="preserve"> gegenüber dem syrischen Präsidenten Bashar al-Assad loyal,</w:t>
      </w:r>
      <w:r>
        <w:rPr>
          <w:position w:val="6"/>
          <w:sz w:val="13"/>
        </w:rPr>
        <w:t>13</w:t>
      </w:r>
      <w:r>
        <w:rPr>
          <w:spacing w:val="40"/>
          <w:position w:val="6"/>
          <w:sz w:val="13"/>
        </w:rPr>
        <w:t xml:space="preserve"> </w:t>
      </w:r>
      <w:r>
        <w:t xml:space="preserve">der wiederum ein Verbündeter der Hisbollah ist. Folglich ist diese Falschaussage nicht einfach ein Nebenpunkt, sondern zentrales Element der Einseitigkeit der </w:t>
      </w:r>
      <w:r>
        <w:rPr>
          <w:spacing w:val="-2"/>
        </w:rPr>
        <w:t>Publikation.</w:t>
      </w:r>
    </w:p>
    <w:p w14:paraId="189B5BFD" w14:textId="77777777" w:rsidR="004979AE" w:rsidRDefault="00000000">
      <w:pPr>
        <w:pStyle w:val="Titolo2"/>
        <w:numPr>
          <w:ilvl w:val="0"/>
          <w:numId w:val="2"/>
        </w:numPr>
        <w:tabs>
          <w:tab w:val="left" w:pos="839"/>
        </w:tabs>
        <w:spacing w:before="158"/>
        <w:ind w:left="839" w:hanging="359"/>
      </w:pPr>
      <w:r>
        <w:t>Die</w:t>
      </w:r>
      <w:r>
        <w:rPr>
          <w:spacing w:val="-8"/>
        </w:rPr>
        <w:t xml:space="preserve"> </w:t>
      </w:r>
      <w:r>
        <w:t>«Expertin»</w:t>
      </w:r>
      <w:r>
        <w:rPr>
          <w:spacing w:val="-6"/>
        </w:rPr>
        <w:t xml:space="preserve"> </w:t>
      </w:r>
      <w:proofErr w:type="spellStart"/>
      <w:r>
        <w:t>Sarit</w:t>
      </w:r>
      <w:proofErr w:type="spellEnd"/>
      <w:r>
        <w:rPr>
          <w:spacing w:val="-5"/>
        </w:rPr>
        <w:t xml:space="preserve"> </w:t>
      </w:r>
      <w:proofErr w:type="spellStart"/>
      <w:r>
        <w:rPr>
          <w:spacing w:val="-2"/>
        </w:rPr>
        <w:t>Zehavi</w:t>
      </w:r>
      <w:proofErr w:type="spellEnd"/>
    </w:p>
    <w:p w14:paraId="1B24B2FB" w14:textId="77777777" w:rsidR="004979AE" w:rsidRDefault="00000000">
      <w:pPr>
        <w:pStyle w:val="Corpotesto"/>
        <w:spacing w:before="195" w:line="278" w:lineRule="auto"/>
        <w:ind w:right="119"/>
        <w:jc w:val="both"/>
      </w:pPr>
      <w:r>
        <w:t>Das Sachgerechtigkeitsgebot erfordert beim Beizug von Fachleuten, dass relevante Informationen zu ihnen</w:t>
      </w:r>
      <w:r>
        <w:rPr>
          <w:spacing w:val="-6"/>
        </w:rPr>
        <w:t xml:space="preserve"> </w:t>
      </w:r>
      <w:r>
        <w:t>(z.B.</w:t>
      </w:r>
      <w:r>
        <w:rPr>
          <w:spacing w:val="-2"/>
        </w:rPr>
        <w:t xml:space="preserve"> </w:t>
      </w:r>
      <w:r>
        <w:t>Beruf,</w:t>
      </w:r>
      <w:r>
        <w:rPr>
          <w:spacing w:val="-5"/>
        </w:rPr>
        <w:t xml:space="preserve"> </w:t>
      </w:r>
      <w:r>
        <w:t>Funktion,</w:t>
      </w:r>
      <w:r>
        <w:rPr>
          <w:spacing w:val="-2"/>
        </w:rPr>
        <w:t xml:space="preserve"> </w:t>
      </w:r>
      <w:r>
        <w:t>Interessenbindungen)</w:t>
      </w:r>
      <w:r>
        <w:rPr>
          <w:spacing w:val="-3"/>
        </w:rPr>
        <w:t xml:space="preserve"> </w:t>
      </w:r>
      <w:r>
        <w:t>transparent</w:t>
      </w:r>
      <w:r>
        <w:rPr>
          <w:spacing w:val="-5"/>
        </w:rPr>
        <w:t xml:space="preserve"> </w:t>
      </w:r>
      <w:r>
        <w:t>gemacht</w:t>
      </w:r>
      <w:r>
        <w:rPr>
          <w:spacing w:val="-5"/>
        </w:rPr>
        <w:t xml:space="preserve"> </w:t>
      </w:r>
      <w:r>
        <w:t>werden</w:t>
      </w:r>
      <w:r>
        <w:rPr>
          <w:spacing w:val="-5"/>
        </w:rPr>
        <w:t xml:space="preserve"> </w:t>
      </w:r>
      <w:r>
        <w:t>(UBI-Entscheid</w:t>
      </w:r>
      <w:r>
        <w:rPr>
          <w:spacing w:val="-5"/>
        </w:rPr>
        <w:t xml:space="preserve"> </w:t>
      </w:r>
      <w:r>
        <w:t>b.</w:t>
      </w:r>
      <w:r>
        <w:rPr>
          <w:spacing w:val="-2"/>
        </w:rPr>
        <w:t xml:space="preserve"> </w:t>
      </w:r>
      <w:r>
        <w:t>856 vom 28. Januar 2021 E. 7.3.1; b. 944 vom 25. Mai 2023 E. 45).</w:t>
      </w:r>
    </w:p>
    <w:p w14:paraId="69F31841" w14:textId="77777777" w:rsidR="004979AE" w:rsidRDefault="00000000">
      <w:pPr>
        <w:pStyle w:val="Corpotesto"/>
        <w:spacing w:before="159" w:line="278" w:lineRule="auto"/>
        <w:ind w:right="116"/>
        <w:jc w:val="both"/>
      </w:pPr>
      <w:r>
        <w:t>In einem in den Text eingebetteten Kasten werden</w:t>
      </w:r>
      <w:r>
        <w:rPr>
          <w:spacing w:val="-2"/>
        </w:rPr>
        <w:t xml:space="preserve"> </w:t>
      </w:r>
      <w:r>
        <w:t xml:space="preserve">Aussagen der «israelische[n] Militärexpertin </w:t>
      </w:r>
      <w:proofErr w:type="spellStart"/>
      <w:r>
        <w:t>Sarit</w:t>
      </w:r>
      <w:proofErr w:type="spellEnd"/>
      <w:r>
        <w:t xml:space="preserve"> </w:t>
      </w:r>
      <w:proofErr w:type="spellStart"/>
      <w:r>
        <w:t>Zehavi</w:t>
      </w:r>
      <w:proofErr w:type="spellEnd"/>
      <w:r>
        <w:t>»</w:t>
      </w:r>
      <w:r>
        <w:rPr>
          <w:spacing w:val="-14"/>
        </w:rPr>
        <w:t xml:space="preserve"> </w:t>
      </w:r>
      <w:r>
        <w:t>wiedergegeben,</w:t>
      </w:r>
      <w:r>
        <w:rPr>
          <w:spacing w:val="-14"/>
        </w:rPr>
        <w:t xml:space="preserve"> </w:t>
      </w:r>
      <w:r>
        <w:t>die</w:t>
      </w:r>
      <w:r>
        <w:rPr>
          <w:spacing w:val="-13"/>
        </w:rPr>
        <w:t xml:space="preserve"> </w:t>
      </w:r>
      <w:r>
        <w:t>die</w:t>
      </w:r>
      <w:r>
        <w:rPr>
          <w:spacing w:val="-10"/>
        </w:rPr>
        <w:t xml:space="preserve"> </w:t>
      </w:r>
      <w:r>
        <w:t>Hisbollah</w:t>
      </w:r>
      <w:r>
        <w:rPr>
          <w:spacing w:val="-13"/>
        </w:rPr>
        <w:t xml:space="preserve"> </w:t>
      </w:r>
      <w:r>
        <w:t>für</w:t>
      </w:r>
      <w:r>
        <w:rPr>
          <w:spacing w:val="-12"/>
        </w:rPr>
        <w:t xml:space="preserve"> </w:t>
      </w:r>
      <w:r>
        <w:t>den</w:t>
      </w:r>
      <w:r>
        <w:rPr>
          <w:spacing w:val="-14"/>
        </w:rPr>
        <w:t xml:space="preserve"> </w:t>
      </w:r>
      <w:r>
        <w:t>Angriff</w:t>
      </w:r>
      <w:r>
        <w:rPr>
          <w:spacing w:val="-12"/>
        </w:rPr>
        <w:t xml:space="preserve"> </w:t>
      </w:r>
      <w:r>
        <w:t>verantwortlich</w:t>
      </w:r>
      <w:r>
        <w:rPr>
          <w:spacing w:val="-13"/>
        </w:rPr>
        <w:t xml:space="preserve"> </w:t>
      </w:r>
      <w:r>
        <w:t>machte.</w:t>
      </w:r>
      <w:r>
        <w:rPr>
          <w:spacing w:val="-11"/>
        </w:rPr>
        <w:t xml:space="preserve"> </w:t>
      </w:r>
      <w:r>
        <w:t>SRF</w:t>
      </w:r>
      <w:r>
        <w:rPr>
          <w:spacing w:val="-13"/>
        </w:rPr>
        <w:t xml:space="preserve"> </w:t>
      </w:r>
      <w:r>
        <w:t>suggeriert</w:t>
      </w:r>
      <w:r>
        <w:rPr>
          <w:spacing w:val="-11"/>
        </w:rPr>
        <w:t xml:space="preserve"> </w:t>
      </w:r>
      <w:r>
        <w:t>mit</w:t>
      </w:r>
      <w:r>
        <w:rPr>
          <w:spacing w:val="-13"/>
        </w:rPr>
        <w:t xml:space="preserve"> </w:t>
      </w:r>
      <w:r>
        <w:t>der neutral klingenden Bezeichnung «Expertin» und dem separaten Kasten, dass sie eine unabhängige Expertin</w:t>
      </w:r>
      <w:r>
        <w:rPr>
          <w:spacing w:val="-11"/>
        </w:rPr>
        <w:t xml:space="preserve"> </w:t>
      </w:r>
      <w:r>
        <w:t>sei.</w:t>
      </w:r>
      <w:r>
        <w:rPr>
          <w:spacing w:val="-10"/>
        </w:rPr>
        <w:t xml:space="preserve"> </w:t>
      </w:r>
      <w:r>
        <w:t>Was</w:t>
      </w:r>
      <w:r>
        <w:rPr>
          <w:spacing w:val="-8"/>
        </w:rPr>
        <w:t xml:space="preserve"> </w:t>
      </w:r>
      <w:r>
        <w:t>SRF</w:t>
      </w:r>
      <w:r>
        <w:rPr>
          <w:spacing w:val="-10"/>
        </w:rPr>
        <w:t xml:space="preserve"> </w:t>
      </w:r>
      <w:r>
        <w:t>verschweigt:</w:t>
      </w:r>
      <w:r>
        <w:rPr>
          <w:spacing w:val="-10"/>
        </w:rPr>
        <w:t xml:space="preserve"> </w:t>
      </w:r>
      <w:proofErr w:type="spellStart"/>
      <w:r>
        <w:t>Sarit</w:t>
      </w:r>
      <w:proofErr w:type="spellEnd"/>
      <w:r>
        <w:rPr>
          <w:spacing w:val="-10"/>
        </w:rPr>
        <w:t xml:space="preserve"> </w:t>
      </w:r>
      <w:proofErr w:type="spellStart"/>
      <w:r>
        <w:t>Zehavi</w:t>
      </w:r>
      <w:proofErr w:type="spellEnd"/>
      <w:r>
        <w:rPr>
          <w:spacing w:val="-10"/>
        </w:rPr>
        <w:t xml:space="preserve"> </w:t>
      </w:r>
      <w:r>
        <w:t>ist</w:t>
      </w:r>
      <w:r>
        <w:rPr>
          <w:spacing w:val="-10"/>
        </w:rPr>
        <w:t xml:space="preserve"> </w:t>
      </w:r>
      <w:r>
        <w:t>im</w:t>
      </w:r>
      <w:r>
        <w:rPr>
          <w:spacing w:val="-8"/>
        </w:rPr>
        <w:t xml:space="preserve"> </w:t>
      </w:r>
      <w:r>
        <w:t>israelischen</w:t>
      </w:r>
      <w:r>
        <w:rPr>
          <w:spacing w:val="-11"/>
        </w:rPr>
        <w:t xml:space="preserve"> </w:t>
      </w:r>
      <w:r>
        <w:t>Militär</w:t>
      </w:r>
      <w:r>
        <w:rPr>
          <w:spacing w:val="-9"/>
        </w:rPr>
        <w:t xml:space="preserve"> </w:t>
      </w:r>
      <w:r>
        <w:t>Oberstleutnantin</w:t>
      </w:r>
      <w:r>
        <w:rPr>
          <w:spacing w:val="-10"/>
        </w:rPr>
        <w:t xml:space="preserve"> </w:t>
      </w:r>
      <w:r>
        <w:t>(</w:t>
      </w:r>
      <w:r>
        <w:rPr>
          <w:i/>
        </w:rPr>
        <w:t>Lieutenant Colonel</w:t>
      </w:r>
      <w:r>
        <w:t>) der Reserve. Auf der Homepage ihrer eigenen Organisation wie auch bei anderen Engagements tritt sie aktiv mit ihrem militärischen Titel auf.</w:t>
      </w:r>
      <w:r>
        <w:rPr>
          <w:position w:val="6"/>
          <w:sz w:val="13"/>
        </w:rPr>
        <w:t>14</w:t>
      </w:r>
      <w:r>
        <w:rPr>
          <w:spacing w:val="33"/>
          <w:position w:val="6"/>
          <w:sz w:val="13"/>
        </w:rPr>
        <w:t xml:space="preserve"> </w:t>
      </w:r>
      <w:r>
        <w:t>Zudem war sie während 15 Jahren im aktiven Militärdienst in der israelischen Armee.</w:t>
      </w:r>
      <w:r>
        <w:rPr>
          <w:position w:val="6"/>
          <w:sz w:val="13"/>
        </w:rPr>
        <w:t>15</w:t>
      </w:r>
      <w:r>
        <w:rPr>
          <w:spacing w:val="40"/>
          <w:position w:val="6"/>
          <w:sz w:val="13"/>
        </w:rPr>
        <w:t xml:space="preserve"> </w:t>
      </w:r>
      <w:r>
        <w:t xml:space="preserve">Ferner nennt </w:t>
      </w:r>
      <w:proofErr w:type="spellStart"/>
      <w:r>
        <w:t>Sarit</w:t>
      </w:r>
      <w:proofErr w:type="spellEnd"/>
      <w:r>
        <w:t xml:space="preserve"> </w:t>
      </w:r>
      <w:proofErr w:type="spellStart"/>
      <w:r>
        <w:t>Zehavi</w:t>
      </w:r>
      <w:proofErr w:type="spellEnd"/>
      <w:r>
        <w:t xml:space="preserve"> die Hisbollah in Zeitungsinterviews </w:t>
      </w:r>
      <w:proofErr w:type="spellStart"/>
      <w:r>
        <w:t>regelmässig</w:t>
      </w:r>
      <w:proofErr w:type="spellEnd"/>
      <w:r>
        <w:t xml:space="preserve"> «Monster».</w:t>
      </w:r>
      <w:r>
        <w:rPr>
          <w:position w:val="6"/>
          <w:sz w:val="13"/>
        </w:rPr>
        <w:t>16</w:t>
      </w:r>
      <w:r>
        <w:rPr>
          <w:spacing w:val="33"/>
          <w:position w:val="6"/>
          <w:sz w:val="13"/>
        </w:rPr>
        <w:t xml:space="preserve"> </w:t>
      </w:r>
      <w:proofErr w:type="spellStart"/>
      <w:r>
        <w:t>Sarit</w:t>
      </w:r>
      <w:proofErr w:type="spellEnd"/>
      <w:r>
        <w:t xml:space="preserve"> </w:t>
      </w:r>
      <w:proofErr w:type="spellStart"/>
      <w:r>
        <w:t>Zehavi</w:t>
      </w:r>
      <w:proofErr w:type="spellEnd"/>
      <w:r>
        <w:t xml:space="preserve"> ist folglich alles andere als eine objektive, neutrale oder unabhängige Expertin.</w:t>
      </w:r>
    </w:p>
    <w:p w14:paraId="2DF663FC" w14:textId="77777777" w:rsidR="004979AE" w:rsidRDefault="00000000">
      <w:pPr>
        <w:pStyle w:val="Corpotesto"/>
        <w:spacing w:before="158" w:line="278" w:lineRule="auto"/>
        <w:ind w:right="118"/>
        <w:jc w:val="both"/>
      </w:pPr>
      <w:r>
        <w:t>In der falschen</w:t>
      </w:r>
      <w:r>
        <w:rPr>
          <w:spacing w:val="-6"/>
        </w:rPr>
        <w:t xml:space="preserve"> </w:t>
      </w:r>
      <w:r>
        <w:t>Annahme, es handle sich um eine von der israelischen</w:t>
      </w:r>
      <w:r>
        <w:rPr>
          <w:spacing w:val="-4"/>
        </w:rPr>
        <w:t xml:space="preserve"> </w:t>
      </w:r>
      <w:r>
        <w:t xml:space="preserve">Armee unabhängige Expertin, könnte ein unvoreingenommenes Publikum den Aussagen von </w:t>
      </w:r>
      <w:proofErr w:type="spellStart"/>
      <w:r>
        <w:t>Sarit</w:t>
      </w:r>
      <w:proofErr w:type="spellEnd"/>
      <w:r>
        <w:t xml:space="preserve"> </w:t>
      </w:r>
      <w:proofErr w:type="spellStart"/>
      <w:r>
        <w:t>Zehavi</w:t>
      </w:r>
      <w:proofErr w:type="spellEnd"/>
      <w:r>
        <w:t xml:space="preserve"> ein höheres Gewicht beimessen, als dies aufgrund vorstehender</w:t>
      </w:r>
      <w:r>
        <w:rPr>
          <w:spacing w:val="-4"/>
        </w:rPr>
        <w:t xml:space="preserve"> </w:t>
      </w:r>
      <w:r>
        <w:t>Ausführungen gerechtfertigt ist. Damit sich das Publikum eine</w:t>
      </w:r>
      <w:r>
        <w:rPr>
          <w:spacing w:val="-7"/>
        </w:rPr>
        <w:t xml:space="preserve"> </w:t>
      </w:r>
      <w:r>
        <w:t>eigene</w:t>
      </w:r>
      <w:r>
        <w:rPr>
          <w:spacing w:val="-4"/>
        </w:rPr>
        <w:t xml:space="preserve"> </w:t>
      </w:r>
      <w:r>
        <w:t>Meinung</w:t>
      </w:r>
      <w:r>
        <w:rPr>
          <w:spacing w:val="-2"/>
        </w:rPr>
        <w:t xml:space="preserve"> </w:t>
      </w:r>
      <w:r>
        <w:t>i.S.v.</w:t>
      </w:r>
      <w:r>
        <w:rPr>
          <w:spacing w:val="-14"/>
        </w:rPr>
        <w:t xml:space="preserve"> </w:t>
      </w:r>
      <w:r>
        <w:t>Art.</w:t>
      </w:r>
      <w:r>
        <w:rPr>
          <w:spacing w:val="-5"/>
        </w:rPr>
        <w:t xml:space="preserve"> </w:t>
      </w:r>
      <w:r>
        <w:t>4</w:t>
      </w:r>
      <w:r>
        <w:rPr>
          <w:spacing w:val="-13"/>
        </w:rPr>
        <w:t xml:space="preserve"> </w:t>
      </w:r>
      <w:r>
        <w:t>Abs.</w:t>
      </w:r>
      <w:r>
        <w:rPr>
          <w:spacing w:val="-5"/>
        </w:rPr>
        <w:t xml:space="preserve"> </w:t>
      </w:r>
      <w:r>
        <w:t>2</w:t>
      </w:r>
      <w:r>
        <w:rPr>
          <w:spacing w:val="-2"/>
        </w:rPr>
        <w:t xml:space="preserve"> </w:t>
      </w:r>
      <w:r>
        <w:t>RTVG</w:t>
      </w:r>
      <w:r>
        <w:rPr>
          <w:spacing w:val="-4"/>
        </w:rPr>
        <w:t xml:space="preserve"> </w:t>
      </w:r>
      <w:r>
        <w:t>bilden</w:t>
      </w:r>
      <w:r>
        <w:rPr>
          <w:spacing w:val="-2"/>
        </w:rPr>
        <w:t xml:space="preserve"> </w:t>
      </w:r>
      <w:r>
        <w:t>kann,</w:t>
      </w:r>
      <w:r>
        <w:rPr>
          <w:spacing w:val="-2"/>
        </w:rPr>
        <w:t xml:space="preserve"> </w:t>
      </w:r>
      <w:r>
        <w:t>wäre</w:t>
      </w:r>
      <w:r>
        <w:rPr>
          <w:spacing w:val="-4"/>
        </w:rPr>
        <w:t xml:space="preserve"> </w:t>
      </w:r>
      <w:r>
        <w:t>es</w:t>
      </w:r>
      <w:r>
        <w:rPr>
          <w:spacing w:val="-3"/>
        </w:rPr>
        <w:t xml:space="preserve"> </w:t>
      </w:r>
      <w:r>
        <w:t>unabdingbar gewesen,</w:t>
      </w:r>
      <w:r>
        <w:rPr>
          <w:spacing w:val="-5"/>
        </w:rPr>
        <w:t xml:space="preserve"> </w:t>
      </w:r>
      <w:r>
        <w:t>zumindest ihre Rolle in der israelischen Armee offenzulegen.</w:t>
      </w:r>
    </w:p>
    <w:p w14:paraId="60668360" w14:textId="77777777" w:rsidR="004979AE" w:rsidRDefault="004979AE">
      <w:pPr>
        <w:pStyle w:val="Corpotesto"/>
        <w:ind w:left="0"/>
      </w:pPr>
    </w:p>
    <w:p w14:paraId="57CAE8FE" w14:textId="77777777" w:rsidR="004979AE" w:rsidRDefault="004979AE">
      <w:pPr>
        <w:pStyle w:val="Corpotesto"/>
        <w:ind w:left="0"/>
      </w:pPr>
    </w:p>
    <w:p w14:paraId="1E59406D" w14:textId="77777777" w:rsidR="004979AE" w:rsidRDefault="004979AE">
      <w:pPr>
        <w:pStyle w:val="Corpotesto"/>
        <w:ind w:left="0"/>
      </w:pPr>
    </w:p>
    <w:p w14:paraId="61095B81" w14:textId="77777777" w:rsidR="004979AE" w:rsidRDefault="00000000">
      <w:pPr>
        <w:pStyle w:val="Corpotesto"/>
        <w:spacing w:before="84"/>
        <w:ind w:left="0"/>
      </w:pPr>
      <w:r>
        <w:rPr>
          <w:noProof/>
        </w:rPr>
        <mc:AlternateContent>
          <mc:Choice Requires="wps">
            <w:drawing>
              <wp:anchor distT="0" distB="0" distL="0" distR="0" simplePos="0" relativeHeight="487589376" behindDoc="1" locked="0" layoutInCell="1" allowOverlap="1" wp14:anchorId="1CFC25C4" wp14:editId="1041978A">
                <wp:simplePos x="0" y="0"/>
                <wp:positionH relativeFrom="page">
                  <wp:posOffset>914400</wp:posOffset>
                </wp:positionH>
                <wp:positionV relativeFrom="paragraph">
                  <wp:posOffset>214840</wp:posOffset>
                </wp:positionV>
                <wp:extent cx="1828800"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7620"/>
                              </a:moveTo>
                              <a:lnTo>
                                <a:pt x="0" y="7620"/>
                              </a:lnTo>
                              <a:lnTo>
                                <a:pt x="0" y="0"/>
                              </a:lnTo>
                              <a:lnTo>
                                <a:pt x="1828800" y="0"/>
                              </a:lnTo>
                              <a:lnTo>
                                <a:pt x="1828800" y="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A8EFCB" id="Graphic 5" o:spid="_x0000_s1026" style="position:absolute;margin-left:1in;margin-top:16.9pt;width:2in;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" path="m1828800,7620l,7620,,,1828800,r,7620xe" fillcolor="black" stroked="f">
                <v:path arrowok="t"/>
                <w10:wrap type="topAndBottom" anchorx="page"/>
              </v:shape>
            </w:pict>
          </mc:Fallback>
        </mc:AlternateContent>
      </w:r>
    </w:p>
    <w:p w14:paraId="3F084FC3" w14:textId="77777777" w:rsidR="004979AE" w:rsidRDefault="00000000">
      <w:pPr>
        <w:pStyle w:val="Corpotesto"/>
        <w:spacing w:before="140"/>
        <w:ind w:right="679"/>
        <w:rPr>
          <w:rFonts w:ascii="Calibri"/>
        </w:rPr>
      </w:pPr>
      <w:r>
        <w:rPr>
          <w:rFonts w:ascii="Calibri"/>
          <w:w w:val="105"/>
          <w:position w:val="7"/>
          <w:sz w:val="12"/>
        </w:rPr>
        <w:t>11</w:t>
      </w:r>
      <w:r>
        <w:rPr>
          <w:rFonts w:ascii="Calibri"/>
          <w:spacing w:val="-3"/>
          <w:w w:val="105"/>
          <w:position w:val="7"/>
          <w:sz w:val="12"/>
        </w:rPr>
        <w:t xml:space="preserve"> </w:t>
      </w:r>
      <w:r>
        <w:rPr>
          <w:rFonts w:ascii="Calibri"/>
          <w:w w:val="105"/>
        </w:rPr>
        <w:t>https://</w:t>
      </w:r>
      <w:hyperlink r:id="rId14">
        <w:r>
          <w:rPr>
            <w:rFonts w:ascii="Calibri"/>
            <w:w w:val="105"/>
          </w:rPr>
          <w:t>www.reuters.com/world/middle-east/druze-shock-war-between-israel-hezbollah-strikes-</w:t>
        </w:r>
      </w:hyperlink>
      <w:r>
        <w:rPr>
          <w:rFonts w:ascii="Calibri"/>
          <w:w w:val="105"/>
        </w:rPr>
        <w:t xml:space="preserve"> </w:t>
      </w:r>
      <w:r>
        <w:rPr>
          <w:rFonts w:ascii="Calibri"/>
          <w:spacing w:val="-2"/>
          <w:w w:val="105"/>
        </w:rPr>
        <w:t>home-2024-07-29/</w:t>
      </w:r>
    </w:p>
    <w:p w14:paraId="3CE8B4E5" w14:textId="77777777" w:rsidR="004979AE" w:rsidRDefault="00000000">
      <w:pPr>
        <w:pStyle w:val="Corpotesto"/>
        <w:ind w:right="712"/>
        <w:rPr>
          <w:rFonts w:ascii="Calibri" w:hAnsi="Calibri"/>
        </w:rPr>
      </w:pPr>
      <w:r>
        <w:rPr>
          <w:rFonts w:ascii="Calibri" w:hAnsi="Calibri"/>
          <w:w w:val="105"/>
          <w:position w:val="7"/>
          <w:sz w:val="12"/>
        </w:rPr>
        <w:t xml:space="preserve">12 </w:t>
      </w:r>
      <w:r>
        <w:rPr>
          <w:rFonts w:ascii="Calibri" w:hAnsi="Calibri"/>
          <w:w w:val="105"/>
        </w:rPr>
        <w:t>https://</w:t>
      </w:r>
      <w:hyperlink r:id="rId15">
        <w:r>
          <w:rPr>
            <w:rFonts w:ascii="Calibri" w:hAnsi="Calibri"/>
            <w:w w:val="105"/>
          </w:rPr>
          <w:t>www.timesoﬁsrael.com/majdal-shams-massacre-highlights-solomonic-predicament-of-</w:t>
        </w:r>
      </w:hyperlink>
      <w:r>
        <w:rPr>
          <w:rFonts w:ascii="Calibri" w:hAnsi="Calibri"/>
          <w:w w:val="105"/>
        </w:rPr>
        <w:t xml:space="preserve"> </w:t>
      </w:r>
      <w:proofErr w:type="spellStart"/>
      <w:r>
        <w:rPr>
          <w:rFonts w:ascii="Calibri" w:hAnsi="Calibri"/>
          <w:spacing w:val="-2"/>
          <w:w w:val="105"/>
        </w:rPr>
        <w:t>golans</w:t>
      </w:r>
      <w:proofErr w:type="spellEnd"/>
      <w:r>
        <w:rPr>
          <w:rFonts w:ascii="Calibri" w:hAnsi="Calibri"/>
          <w:spacing w:val="-2"/>
          <w:w w:val="105"/>
        </w:rPr>
        <w:t>-</w:t>
      </w:r>
      <w:proofErr w:type="spellStart"/>
      <w:r>
        <w:rPr>
          <w:rFonts w:ascii="Calibri" w:hAnsi="Calibri"/>
          <w:spacing w:val="-2"/>
          <w:w w:val="105"/>
        </w:rPr>
        <w:t>druze</w:t>
      </w:r>
      <w:proofErr w:type="spellEnd"/>
      <w:r>
        <w:rPr>
          <w:rFonts w:ascii="Calibri" w:hAnsi="Calibri"/>
          <w:spacing w:val="-2"/>
          <w:w w:val="105"/>
        </w:rPr>
        <w:t>-community/</w:t>
      </w:r>
    </w:p>
    <w:p w14:paraId="467092DA" w14:textId="77777777" w:rsidR="004979AE" w:rsidRDefault="00000000">
      <w:pPr>
        <w:pStyle w:val="Corpotesto"/>
        <w:spacing w:before="1"/>
        <w:ind w:right="712"/>
        <w:rPr>
          <w:rFonts w:ascii="Calibri" w:hAnsi="Calibri"/>
        </w:rPr>
      </w:pPr>
      <w:r>
        <w:rPr>
          <w:rFonts w:ascii="Calibri" w:hAnsi="Calibri"/>
          <w:w w:val="105"/>
          <w:position w:val="7"/>
          <w:sz w:val="12"/>
        </w:rPr>
        <w:t xml:space="preserve">13 </w:t>
      </w:r>
      <w:r>
        <w:rPr>
          <w:rFonts w:ascii="Calibri" w:hAnsi="Calibri"/>
          <w:w w:val="105"/>
        </w:rPr>
        <w:t>https://</w:t>
      </w:r>
      <w:hyperlink r:id="rId16">
        <w:r>
          <w:rPr>
            <w:rFonts w:ascii="Calibri" w:hAnsi="Calibri"/>
            <w:w w:val="105"/>
          </w:rPr>
          <w:t>www.timesoﬁsrael.com/majdal-shams-massacre-highlights-solomonic-predicament-of-</w:t>
        </w:r>
      </w:hyperlink>
      <w:r>
        <w:rPr>
          <w:rFonts w:ascii="Calibri" w:hAnsi="Calibri"/>
          <w:w w:val="105"/>
        </w:rPr>
        <w:t xml:space="preserve"> </w:t>
      </w:r>
      <w:proofErr w:type="spellStart"/>
      <w:r>
        <w:rPr>
          <w:rFonts w:ascii="Calibri" w:hAnsi="Calibri"/>
          <w:spacing w:val="-2"/>
          <w:w w:val="105"/>
        </w:rPr>
        <w:t>golans</w:t>
      </w:r>
      <w:proofErr w:type="spellEnd"/>
      <w:r>
        <w:rPr>
          <w:rFonts w:ascii="Calibri" w:hAnsi="Calibri"/>
          <w:spacing w:val="-2"/>
          <w:w w:val="105"/>
        </w:rPr>
        <w:t>-</w:t>
      </w:r>
      <w:proofErr w:type="spellStart"/>
      <w:r>
        <w:rPr>
          <w:rFonts w:ascii="Calibri" w:hAnsi="Calibri"/>
          <w:spacing w:val="-2"/>
          <w:w w:val="105"/>
        </w:rPr>
        <w:t>druze</w:t>
      </w:r>
      <w:proofErr w:type="spellEnd"/>
      <w:r>
        <w:rPr>
          <w:rFonts w:ascii="Calibri" w:hAnsi="Calibri"/>
          <w:spacing w:val="-2"/>
          <w:w w:val="105"/>
        </w:rPr>
        <w:t>-community/</w:t>
      </w:r>
    </w:p>
    <w:p w14:paraId="67BE90FB" w14:textId="77777777" w:rsidR="004979AE" w:rsidRDefault="00000000">
      <w:pPr>
        <w:pStyle w:val="Corpotesto"/>
        <w:ind w:right="362"/>
        <w:rPr>
          <w:rFonts w:ascii="Calibri"/>
        </w:rPr>
      </w:pPr>
      <w:r>
        <w:rPr>
          <w:rFonts w:ascii="Calibri"/>
          <w:w w:val="105"/>
          <w:position w:val="7"/>
          <w:sz w:val="12"/>
        </w:rPr>
        <w:t>14</w:t>
      </w:r>
      <w:r>
        <w:rPr>
          <w:rFonts w:ascii="Calibri"/>
          <w:spacing w:val="11"/>
          <w:w w:val="105"/>
          <w:position w:val="7"/>
          <w:sz w:val="12"/>
        </w:rPr>
        <w:t xml:space="preserve"> </w:t>
      </w:r>
      <w:r>
        <w:rPr>
          <w:rFonts w:ascii="Calibri"/>
          <w:w w:val="105"/>
        </w:rPr>
        <w:t>Vgl.</w:t>
      </w:r>
      <w:r>
        <w:rPr>
          <w:rFonts w:ascii="Calibri"/>
          <w:spacing w:val="-7"/>
          <w:w w:val="105"/>
        </w:rPr>
        <w:t xml:space="preserve"> </w:t>
      </w:r>
      <w:r>
        <w:rPr>
          <w:rFonts w:ascii="Calibri"/>
          <w:w w:val="105"/>
        </w:rPr>
        <w:t>https://israel-alma.org/about/;</w:t>
      </w:r>
      <w:r>
        <w:rPr>
          <w:rFonts w:ascii="Calibri"/>
          <w:spacing w:val="-8"/>
          <w:w w:val="105"/>
        </w:rPr>
        <w:t xml:space="preserve"> </w:t>
      </w:r>
      <w:r>
        <w:rPr>
          <w:rFonts w:ascii="Calibri"/>
          <w:color w:val="467785"/>
          <w:w w:val="105"/>
          <w:u w:val="single" w:color="467785"/>
        </w:rPr>
        <w:t>https://councilforsecureamerica.org/lt-col-res-sarit-zehavi-alma-</w:t>
      </w:r>
      <w:r>
        <w:rPr>
          <w:rFonts w:ascii="Calibri"/>
          <w:color w:val="467785"/>
          <w:w w:val="105"/>
        </w:rPr>
        <w:t xml:space="preserve"> </w:t>
      </w:r>
      <w:proofErr w:type="spellStart"/>
      <w:r>
        <w:rPr>
          <w:rFonts w:ascii="Calibri"/>
          <w:color w:val="467785"/>
          <w:w w:val="105"/>
          <w:u w:val="single" w:color="467785"/>
        </w:rPr>
        <w:t>research</w:t>
      </w:r>
      <w:proofErr w:type="spellEnd"/>
      <w:r>
        <w:rPr>
          <w:rFonts w:ascii="Calibri"/>
          <w:color w:val="467785"/>
          <w:w w:val="105"/>
          <w:u w:val="single" w:color="467785"/>
        </w:rPr>
        <w:t>-and-</w:t>
      </w:r>
      <w:proofErr w:type="spellStart"/>
      <w:r>
        <w:rPr>
          <w:rFonts w:ascii="Calibri"/>
          <w:color w:val="467785"/>
          <w:w w:val="105"/>
          <w:u w:val="single" w:color="467785"/>
        </w:rPr>
        <w:t>education</w:t>
      </w:r>
      <w:proofErr w:type="spellEnd"/>
      <w:r>
        <w:rPr>
          <w:rFonts w:ascii="Calibri"/>
          <w:color w:val="467785"/>
          <w:w w:val="105"/>
          <w:u w:val="single" w:color="467785"/>
        </w:rPr>
        <w:t>-center/</w:t>
      </w:r>
      <w:r>
        <w:rPr>
          <w:rFonts w:ascii="Calibri"/>
          <w:w w:val="105"/>
        </w:rPr>
        <w:t>;</w:t>
      </w:r>
      <w:r>
        <w:rPr>
          <w:rFonts w:ascii="Calibri"/>
          <w:spacing w:val="-6"/>
          <w:w w:val="105"/>
        </w:rPr>
        <w:t xml:space="preserve"> </w:t>
      </w:r>
      <w:r>
        <w:rPr>
          <w:rFonts w:ascii="Calibri"/>
          <w:w w:val="105"/>
        </w:rPr>
        <w:t>https://</w:t>
      </w:r>
      <w:hyperlink r:id="rId17">
        <w:r>
          <w:rPr>
            <w:rFonts w:ascii="Calibri"/>
            <w:w w:val="105"/>
          </w:rPr>
          <w:t>www.jnf.org/menu-3/news-media/israelcast/sarit-zehavi</w:t>
        </w:r>
      </w:hyperlink>
    </w:p>
    <w:p w14:paraId="14CCDA95" w14:textId="77777777" w:rsidR="004979AE" w:rsidRDefault="00000000">
      <w:pPr>
        <w:pStyle w:val="Corpotesto"/>
        <w:spacing w:line="243" w:lineRule="exact"/>
        <w:rPr>
          <w:rFonts w:ascii="Calibri"/>
        </w:rPr>
      </w:pPr>
      <w:r>
        <w:rPr>
          <w:rFonts w:ascii="Calibri"/>
          <w:spacing w:val="-2"/>
          <w:w w:val="105"/>
          <w:position w:val="7"/>
          <w:sz w:val="12"/>
        </w:rPr>
        <w:t>15</w:t>
      </w:r>
      <w:r>
        <w:rPr>
          <w:rFonts w:ascii="Calibri"/>
          <w:spacing w:val="27"/>
          <w:w w:val="105"/>
          <w:position w:val="7"/>
          <w:sz w:val="12"/>
        </w:rPr>
        <w:t xml:space="preserve"> </w:t>
      </w:r>
      <w:r>
        <w:rPr>
          <w:rFonts w:ascii="Calibri"/>
          <w:spacing w:val="-2"/>
          <w:w w:val="105"/>
        </w:rPr>
        <w:t>https://israel-alma.org/about/</w:t>
      </w:r>
    </w:p>
    <w:p w14:paraId="11EA411A" w14:textId="77777777" w:rsidR="004979AE" w:rsidRDefault="00000000">
      <w:pPr>
        <w:pStyle w:val="Corpotesto"/>
        <w:ind w:right="334"/>
        <w:rPr>
          <w:rFonts w:ascii="Calibri"/>
        </w:rPr>
      </w:pPr>
      <w:r>
        <w:rPr>
          <w:rFonts w:ascii="Calibri"/>
          <w:w w:val="105"/>
          <w:position w:val="7"/>
          <w:sz w:val="12"/>
        </w:rPr>
        <w:t>16</w:t>
      </w:r>
      <w:r>
        <w:rPr>
          <w:rFonts w:ascii="Calibri"/>
          <w:spacing w:val="38"/>
          <w:w w:val="105"/>
          <w:position w:val="7"/>
          <w:sz w:val="12"/>
        </w:rPr>
        <w:t xml:space="preserve"> </w:t>
      </w:r>
      <w:r>
        <w:rPr>
          <w:rFonts w:ascii="Calibri"/>
          <w:w w:val="105"/>
        </w:rPr>
        <w:t>Vgl. z.B. https://</w:t>
      </w:r>
      <w:hyperlink r:id="rId18">
        <w:r>
          <w:rPr>
            <w:rFonts w:ascii="Calibri"/>
            <w:w w:val="105"/>
          </w:rPr>
          <w:t>www.juedische-allgemeine.de/israel/das-monster-im-norden/;</w:t>
        </w:r>
      </w:hyperlink>
      <w:r>
        <w:rPr>
          <w:rFonts w:ascii="Calibri"/>
          <w:w w:val="105"/>
        </w:rPr>
        <w:t xml:space="preserve"> </w:t>
      </w:r>
      <w:r>
        <w:rPr>
          <w:rFonts w:ascii="Calibri"/>
          <w:color w:val="467785"/>
          <w:spacing w:val="-2"/>
          <w:w w:val="105"/>
          <w:u w:val="single" w:color="467785"/>
        </w:rPr>
        <w:t>https://</w:t>
      </w:r>
      <w:hyperlink r:id="rId19">
        <w:r>
          <w:rPr>
            <w:rFonts w:ascii="Calibri"/>
            <w:color w:val="467785"/>
            <w:spacing w:val="-2"/>
            <w:w w:val="105"/>
            <w:u w:val="single" w:color="467785"/>
          </w:rPr>
          <w:t>www.spectator.co.uk/article/what-its-like-living-next-door-to-hezbollah/</w:t>
        </w:r>
        <w:r>
          <w:rPr>
            <w:rFonts w:ascii="Calibri"/>
            <w:spacing w:val="-2"/>
            <w:w w:val="105"/>
          </w:rPr>
          <w:t>;</w:t>
        </w:r>
      </w:hyperlink>
      <w:r>
        <w:rPr>
          <w:rFonts w:ascii="Calibri"/>
          <w:spacing w:val="-2"/>
          <w:w w:val="105"/>
        </w:rPr>
        <w:t xml:space="preserve"> </w:t>
      </w:r>
      <w:r>
        <w:rPr>
          <w:rFonts w:ascii="Calibri"/>
          <w:color w:val="467785"/>
          <w:spacing w:val="-2"/>
          <w:w w:val="105"/>
          <w:u w:val="single" w:color="467785"/>
        </w:rPr>
        <w:t>https://</w:t>
      </w:r>
      <w:hyperlink r:id="rId20">
        <w:r>
          <w:rPr>
            <w:rFonts w:ascii="Calibri"/>
            <w:color w:val="467785"/>
            <w:spacing w:val="-2"/>
            <w:w w:val="105"/>
            <w:u w:val="single" w:color="467785"/>
          </w:rPr>
          <w:t>www.algemeiner.com/2024/03/20/hezbollah-using-lebanese-people-human-shields-placing-</w:t>
        </w:r>
      </w:hyperlink>
      <w:r>
        <w:rPr>
          <w:rFonts w:ascii="Calibri"/>
          <w:color w:val="467785"/>
          <w:spacing w:val="40"/>
          <w:w w:val="105"/>
        </w:rPr>
        <w:t xml:space="preserve"> </w:t>
      </w:r>
      <w:r>
        <w:rPr>
          <w:rFonts w:ascii="Calibri"/>
          <w:color w:val="467785"/>
          <w:w w:val="105"/>
          <w:u w:val="single" w:color="467785"/>
        </w:rPr>
        <w:t>munitions-</w:t>
      </w:r>
      <w:proofErr w:type="spellStart"/>
      <w:r>
        <w:rPr>
          <w:rFonts w:ascii="Calibri"/>
          <w:color w:val="467785"/>
          <w:w w:val="105"/>
          <w:u w:val="single" w:color="467785"/>
        </w:rPr>
        <w:t>civilian</w:t>
      </w:r>
      <w:proofErr w:type="spellEnd"/>
      <w:r>
        <w:rPr>
          <w:rFonts w:ascii="Calibri"/>
          <w:color w:val="467785"/>
          <w:w w:val="105"/>
          <w:u w:val="single" w:color="467785"/>
        </w:rPr>
        <w:t>-areas-israel-</w:t>
      </w:r>
      <w:proofErr w:type="spellStart"/>
      <w:r>
        <w:rPr>
          <w:rFonts w:ascii="Calibri"/>
          <w:color w:val="467785"/>
          <w:w w:val="105"/>
          <w:u w:val="single" w:color="467785"/>
        </w:rPr>
        <w:t>says</w:t>
      </w:r>
      <w:proofErr w:type="spellEnd"/>
      <w:r>
        <w:rPr>
          <w:rFonts w:ascii="Calibri"/>
          <w:color w:val="467785"/>
          <w:w w:val="105"/>
          <w:u w:val="single" w:color="467785"/>
        </w:rPr>
        <w:t>/</w:t>
      </w:r>
      <w:r>
        <w:rPr>
          <w:rFonts w:ascii="Calibri"/>
          <w:w w:val="105"/>
        </w:rPr>
        <w:t>;</w:t>
      </w:r>
      <w:r>
        <w:rPr>
          <w:rFonts w:ascii="Calibri"/>
          <w:spacing w:val="-6"/>
          <w:w w:val="105"/>
        </w:rPr>
        <w:t xml:space="preserve"> </w:t>
      </w:r>
      <w:r>
        <w:rPr>
          <w:rFonts w:ascii="Calibri"/>
          <w:color w:val="467785"/>
          <w:w w:val="105"/>
          <w:u w:val="single" w:color="467785"/>
        </w:rPr>
        <w:t>https://cbn.com/news/israel/we-are-facing-terrorist-army-israel-</w:t>
      </w:r>
      <w:r>
        <w:rPr>
          <w:rFonts w:ascii="Calibri"/>
          <w:color w:val="467785"/>
          <w:w w:val="105"/>
        </w:rPr>
        <w:t xml:space="preserve"> </w:t>
      </w:r>
      <w:proofErr w:type="spellStart"/>
      <w:r>
        <w:rPr>
          <w:rFonts w:ascii="Calibri"/>
          <w:color w:val="467785"/>
          <w:w w:val="105"/>
          <w:u w:val="single" w:color="467785"/>
        </w:rPr>
        <w:t>cusp</w:t>
      </w:r>
      <w:proofErr w:type="spellEnd"/>
      <w:r>
        <w:rPr>
          <w:rFonts w:ascii="Calibri"/>
          <w:color w:val="467785"/>
          <w:w w:val="105"/>
          <w:u w:val="single" w:color="467785"/>
        </w:rPr>
        <w:t>-war-</w:t>
      </w:r>
      <w:proofErr w:type="spellStart"/>
      <w:r>
        <w:rPr>
          <w:rFonts w:ascii="Calibri"/>
          <w:color w:val="467785"/>
          <w:w w:val="105"/>
          <w:u w:val="single" w:color="467785"/>
        </w:rPr>
        <w:t>far</w:t>
      </w:r>
      <w:proofErr w:type="spellEnd"/>
      <w:r>
        <w:rPr>
          <w:rFonts w:ascii="Calibri"/>
          <w:color w:val="467785"/>
          <w:w w:val="105"/>
          <w:u w:val="single" w:color="467785"/>
        </w:rPr>
        <w:t>-more-sophisticated-</w:t>
      </w:r>
      <w:proofErr w:type="spellStart"/>
      <w:r>
        <w:rPr>
          <w:rFonts w:ascii="Calibri"/>
          <w:color w:val="467785"/>
          <w:w w:val="105"/>
          <w:u w:val="single" w:color="467785"/>
        </w:rPr>
        <w:t>foe</w:t>
      </w:r>
      <w:proofErr w:type="spellEnd"/>
      <w:r>
        <w:rPr>
          <w:rFonts w:ascii="Calibri"/>
          <w:color w:val="467785"/>
          <w:w w:val="105"/>
          <w:u w:val="single" w:color="467785"/>
        </w:rPr>
        <w:t>-</w:t>
      </w:r>
      <w:proofErr w:type="spellStart"/>
      <w:r>
        <w:rPr>
          <w:rFonts w:ascii="Calibri"/>
          <w:color w:val="467785"/>
          <w:w w:val="105"/>
          <w:u w:val="single" w:color="467785"/>
        </w:rPr>
        <w:t>hamas</w:t>
      </w:r>
      <w:proofErr w:type="spellEnd"/>
      <w:r>
        <w:rPr>
          <w:rFonts w:ascii="Calibri"/>
          <w:w w:val="105"/>
        </w:rPr>
        <w:t>;</w:t>
      </w:r>
      <w:r>
        <w:rPr>
          <w:rFonts w:ascii="Calibri"/>
          <w:spacing w:val="-6"/>
          <w:w w:val="105"/>
        </w:rPr>
        <w:t xml:space="preserve"> </w:t>
      </w:r>
      <w:r>
        <w:rPr>
          <w:rFonts w:ascii="Calibri"/>
          <w:w w:val="105"/>
        </w:rPr>
        <w:t>https://</w:t>
      </w:r>
      <w:hyperlink r:id="rId21">
        <w:r>
          <w:rPr>
            <w:rFonts w:ascii="Calibri"/>
            <w:w w:val="105"/>
          </w:rPr>
          <w:t>www.mirror.co.uk/news/world-news/hamas-</w:t>
        </w:r>
      </w:hyperlink>
      <w:r>
        <w:rPr>
          <w:rFonts w:ascii="Calibri"/>
          <w:w w:val="105"/>
        </w:rPr>
        <w:t xml:space="preserve"> </w:t>
      </w:r>
      <w:r>
        <w:rPr>
          <w:rFonts w:ascii="Calibri"/>
          <w:spacing w:val="-2"/>
          <w:w w:val="105"/>
        </w:rPr>
        <w:t>massacre-just-start-israel-31223436</w:t>
      </w:r>
    </w:p>
    <w:p w14:paraId="62D0340C" w14:textId="77777777" w:rsidR="004979AE" w:rsidRDefault="004979AE">
      <w:pPr>
        <w:rPr>
          <w:rFonts w:ascii="Calibri"/>
        </w:rPr>
        <w:sectPr w:rsidR="004979AE">
          <w:pgSz w:w="11910" w:h="16840"/>
          <w:pgMar w:top="1340" w:right="1320" w:bottom="1200" w:left="1320" w:header="0" w:footer="1002" w:gutter="0"/>
          <w:cols w:space="720"/>
        </w:sectPr>
      </w:pPr>
    </w:p>
    <w:p w14:paraId="686993A3" w14:textId="77777777" w:rsidR="004979AE" w:rsidRDefault="00000000">
      <w:pPr>
        <w:pStyle w:val="Corpotesto"/>
        <w:spacing w:before="81" w:line="278" w:lineRule="auto"/>
        <w:ind w:right="120"/>
        <w:jc w:val="both"/>
      </w:pPr>
      <w:r>
        <w:lastRenderedPageBreak/>
        <w:t>Es ist entlarvend, dass weder die SRF-Redaktion noch die Ombudsstelle auf diese Verletzung des Sachgerechtigkeitsgebots eingegangen ist, obwohl diese fehlende Transparenz durch den Beschwerdeführer explizit beanstandet wurde.</w:t>
      </w:r>
    </w:p>
    <w:p w14:paraId="3551C7E8" w14:textId="77777777" w:rsidR="004979AE" w:rsidRDefault="00000000">
      <w:pPr>
        <w:pStyle w:val="Titolo2"/>
        <w:numPr>
          <w:ilvl w:val="0"/>
          <w:numId w:val="2"/>
        </w:numPr>
        <w:tabs>
          <w:tab w:val="left" w:pos="838"/>
        </w:tabs>
        <w:spacing w:before="160"/>
        <w:ind w:left="838" w:hanging="358"/>
      </w:pPr>
      <w:r>
        <w:t>Verletzung</w:t>
      </w:r>
      <w:r>
        <w:rPr>
          <w:spacing w:val="-11"/>
        </w:rPr>
        <w:t xml:space="preserve"> </w:t>
      </w:r>
      <w:r>
        <w:t>von</w:t>
      </w:r>
      <w:r>
        <w:rPr>
          <w:spacing w:val="-11"/>
        </w:rPr>
        <w:t xml:space="preserve"> </w:t>
      </w:r>
      <w:r>
        <w:rPr>
          <w:spacing w:val="-2"/>
        </w:rPr>
        <w:t>Völkerrecht</w:t>
      </w:r>
    </w:p>
    <w:p w14:paraId="1D6ED425" w14:textId="77777777" w:rsidR="004979AE" w:rsidRDefault="00000000">
      <w:pPr>
        <w:pStyle w:val="Corpotesto"/>
        <w:spacing w:before="194" w:line="278" w:lineRule="auto"/>
        <w:ind w:right="118"/>
        <w:jc w:val="both"/>
        <w:rPr>
          <w:sz w:val="13"/>
        </w:rPr>
      </w:pPr>
      <w:r>
        <w:t>Die Golanhöhen, auf denen sich der Einschlag ereignete, gehören völkerrechtlich zu Syrien. Die Besatzung</w:t>
      </w:r>
      <w:r>
        <w:rPr>
          <w:spacing w:val="-14"/>
        </w:rPr>
        <w:t xml:space="preserve"> </w:t>
      </w:r>
      <w:r>
        <w:t>durch</w:t>
      </w:r>
      <w:r>
        <w:rPr>
          <w:spacing w:val="-10"/>
        </w:rPr>
        <w:t xml:space="preserve"> </w:t>
      </w:r>
      <w:r>
        <w:t>Israel</w:t>
      </w:r>
      <w:r>
        <w:rPr>
          <w:spacing w:val="-10"/>
        </w:rPr>
        <w:t xml:space="preserve"> </w:t>
      </w:r>
      <w:r>
        <w:t>ist</w:t>
      </w:r>
      <w:r>
        <w:rPr>
          <w:spacing w:val="-11"/>
        </w:rPr>
        <w:t xml:space="preserve"> </w:t>
      </w:r>
      <w:proofErr w:type="spellStart"/>
      <w:r>
        <w:t>gemäss</w:t>
      </w:r>
      <w:proofErr w:type="spellEnd"/>
      <w:r>
        <w:rPr>
          <w:spacing w:val="-9"/>
        </w:rPr>
        <w:t xml:space="preserve"> </w:t>
      </w:r>
      <w:r>
        <w:t>Völkerrecht</w:t>
      </w:r>
      <w:r>
        <w:rPr>
          <w:spacing w:val="-9"/>
        </w:rPr>
        <w:t xml:space="preserve"> </w:t>
      </w:r>
      <w:r>
        <w:t>illegal</w:t>
      </w:r>
      <w:r>
        <w:rPr>
          <w:position w:val="6"/>
          <w:sz w:val="13"/>
        </w:rPr>
        <w:t>17</w:t>
      </w:r>
      <w:r>
        <w:t>.</w:t>
      </w:r>
      <w:r>
        <w:rPr>
          <w:spacing w:val="-11"/>
        </w:rPr>
        <w:t xml:space="preserve"> </w:t>
      </w:r>
      <w:r>
        <w:t>Die</w:t>
      </w:r>
      <w:r>
        <w:rPr>
          <w:spacing w:val="-10"/>
        </w:rPr>
        <w:t xml:space="preserve"> </w:t>
      </w:r>
      <w:r>
        <w:t>Schweiz</w:t>
      </w:r>
      <w:r>
        <w:rPr>
          <w:spacing w:val="-11"/>
        </w:rPr>
        <w:t xml:space="preserve"> </w:t>
      </w:r>
      <w:r>
        <w:t>anerkennt</w:t>
      </w:r>
      <w:r>
        <w:rPr>
          <w:spacing w:val="-9"/>
        </w:rPr>
        <w:t xml:space="preserve"> </w:t>
      </w:r>
      <w:r>
        <w:t>die</w:t>
      </w:r>
      <w:r>
        <w:rPr>
          <w:spacing w:val="-9"/>
        </w:rPr>
        <w:t xml:space="preserve"> </w:t>
      </w:r>
      <w:r>
        <w:t>israelische</w:t>
      </w:r>
      <w:r>
        <w:rPr>
          <w:spacing w:val="-14"/>
        </w:rPr>
        <w:t xml:space="preserve"> </w:t>
      </w:r>
      <w:r>
        <w:t>Autorität über die Golanhöhen nicht an.</w:t>
      </w:r>
      <w:r>
        <w:rPr>
          <w:position w:val="6"/>
          <w:sz w:val="13"/>
        </w:rPr>
        <w:t>18</w:t>
      </w:r>
    </w:p>
    <w:p w14:paraId="3FCD4025" w14:textId="77777777" w:rsidR="004979AE" w:rsidRDefault="00000000">
      <w:pPr>
        <w:spacing w:before="160" w:line="278" w:lineRule="auto"/>
        <w:ind w:left="120" w:right="120"/>
        <w:jc w:val="both"/>
        <w:rPr>
          <w:sz w:val="20"/>
        </w:rPr>
      </w:pPr>
      <w:r>
        <w:rPr>
          <w:sz w:val="20"/>
        </w:rPr>
        <w:t xml:space="preserve">Gleich zu Beginn des Video-Beitrages sagt Florian Inhauser: </w:t>
      </w:r>
      <w:proofErr w:type="gramStart"/>
      <w:r>
        <w:rPr>
          <w:sz w:val="20"/>
        </w:rPr>
        <w:t>«</w:t>
      </w:r>
      <w:r>
        <w:rPr>
          <w:i/>
          <w:sz w:val="20"/>
        </w:rPr>
        <w:t>[</w:t>
      </w:r>
      <w:proofErr w:type="gramEnd"/>
      <w:r>
        <w:rPr>
          <w:i/>
          <w:sz w:val="20"/>
        </w:rPr>
        <w:t>…] schwerste</w:t>
      </w:r>
      <w:r>
        <w:rPr>
          <w:i/>
          <w:spacing w:val="-6"/>
          <w:sz w:val="20"/>
        </w:rPr>
        <w:t xml:space="preserve"> </w:t>
      </w:r>
      <w:r>
        <w:rPr>
          <w:i/>
          <w:sz w:val="20"/>
        </w:rPr>
        <w:t xml:space="preserve">Attacke auf Zivilisten im </w:t>
      </w:r>
      <w:r>
        <w:rPr>
          <w:b/>
          <w:i/>
          <w:sz w:val="20"/>
        </w:rPr>
        <w:t xml:space="preserve">Norden von Israel </w:t>
      </w:r>
      <w:r>
        <w:rPr>
          <w:i/>
          <w:sz w:val="20"/>
        </w:rPr>
        <w:t>[…]</w:t>
      </w:r>
      <w:r>
        <w:rPr>
          <w:sz w:val="20"/>
        </w:rPr>
        <w:t xml:space="preserve">» (Hervorhebung durch den Beschwerdeführer). Ferner sagt Anita </w:t>
      </w:r>
      <w:proofErr w:type="spellStart"/>
      <w:r>
        <w:rPr>
          <w:sz w:val="20"/>
        </w:rPr>
        <w:t>Bünter</w:t>
      </w:r>
      <w:proofErr w:type="spellEnd"/>
      <w:r>
        <w:rPr>
          <w:sz w:val="20"/>
        </w:rPr>
        <w:t xml:space="preserve"> im Video-Beitrag (Min. 2.45 - 2.50): </w:t>
      </w:r>
      <w:proofErr w:type="gramStart"/>
      <w:r>
        <w:rPr>
          <w:sz w:val="20"/>
        </w:rPr>
        <w:t>«</w:t>
      </w:r>
      <w:r>
        <w:rPr>
          <w:i/>
          <w:sz w:val="20"/>
        </w:rPr>
        <w:t>[</w:t>
      </w:r>
      <w:proofErr w:type="gramEnd"/>
      <w:r>
        <w:rPr>
          <w:i/>
          <w:sz w:val="20"/>
        </w:rPr>
        <w:t xml:space="preserve">…] der tödlichste Angriff </w:t>
      </w:r>
      <w:r>
        <w:rPr>
          <w:b/>
          <w:i/>
          <w:sz w:val="20"/>
        </w:rPr>
        <w:t xml:space="preserve">auf israelischer Seite im Norden </w:t>
      </w:r>
      <w:r>
        <w:rPr>
          <w:i/>
          <w:sz w:val="20"/>
        </w:rPr>
        <w:t>seit dieser Krieg angefangen hat</w:t>
      </w:r>
      <w:r>
        <w:rPr>
          <w:sz w:val="20"/>
        </w:rPr>
        <w:t>» (Hervorhebung durch den Beschwerdeführer).</w:t>
      </w:r>
      <w:r>
        <w:rPr>
          <w:spacing w:val="-11"/>
          <w:sz w:val="20"/>
        </w:rPr>
        <w:t xml:space="preserve"> </w:t>
      </w:r>
      <w:r>
        <w:rPr>
          <w:sz w:val="20"/>
        </w:rPr>
        <w:t>Auch im</w:t>
      </w:r>
      <w:r>
        <w:rPr>
          <w:spacing w:val="-1"/>
          <w:sz w:val="20"/>
        </w:rPr>
        <w:t xml:space="preserve"> </w:t>
      </w:r>
      <w:r>
        <w:rPr>
          <w:sz w:val="20"/>
        </w:rPr>
        <w:t>Text, im Kasten mit</w:t>
      </w:r>
      <w:r>
        <w:rPr>
          <w:spacing w:val="-1"/>
          <w:sz w:val="20"/>
        </w:rPr>
        <w:t xml:space="preserve"> </w:t>
      </w:r>
      <w:r>
        <w:rPr>
          <w:sz w:val="20"/>
        </w:rPr>
        <w:t xml:space="preserve">der Einschätzung der </w:t>
      </w:r>
      <w:proofErr w:type="spellStart"/>
      <w:r>
        <w:rPr>
          <w:sz w:val="20"/>
        </w:rPr>
        <w:t>SRF-</w:t>
      </w:r>
      <w:proofErr w:type="gramStart"/>
      <w:r>
        <w:rPr>
          <w:sz w:val="20"/>
        </w:rPr>
        <w:t>Korrespondent:innen</w:t>
      </w:r>
      <w:proofErr w:type="spellEnd"/>
      <w:proofErr w:type="gramEnd"/>
      <w:r>
        <w:rPr>
          <w:sz w:val="20"/>
        </w:rPr>
        <w:t>, wird</w:t>
      </w:r>
      <w:r>
        <w:rPr>
          <w:spacing w:val="-1"/>
          <w:sz w:val="20"/>
        </w:rPr>
        <w:t xml:space="preserve"> </w:t>
      </w:r>
      <w:r>
        <w:rPr>
          <w:sz w:val="20"/>
        </w:rPr>
        <w:t>von der «</w:t>
      </w:r>
      <w:r>
        <w:rPr>
          <w:i/>
          <w:sz w:val="20"/>
        </w:rPr>
        <w:t>Tötung […] auf</w:t>
      </w:r>
      <w:r>
        <w:rPr>
          <w:i/>
          <w:spacing w:val="-1"/>
          <w:sz w:val="20"/>
        </w:rPr>
        <w:t xml:space="preserve"> </w:t>
      </w:r>
      <w:r>
        <w:rPr>
          <w:i/>
          <w:sz w:val="20"/>
        </w:rPr>
        <w:t>israelischer Seite</w:t>
      </w:r>
      <w:r>
        <w:rPr>
          <w:sz w:val="20"/>
        </w:rPr>
        <w:t xml:space="preserve">» </w:t>
      </w:r>
      <w:r>
        <w:rPr>
          <w:spacing w:val="-2"/>
          <w:sz w:val="20"/>
        </w:rPr>
        <w:t>gesprochen.</w:t>
      </w:r>
    </w:p>
    <w:p w14:paraId="4022A7D4" w14:textId="77777777" w:rsidR="004979AE" w:rsidRDefault="00000000">
      <w:pPr>
        <w:pStyle w:val="Corpotesto"/>
        <w:spacing w:before="159" w:line="278" w:lineRule="auto"/>
        <w:ind w:right="118"/>
        <w:jc w:val="both"/>
      </w:pPr>
      <w:r>
        <w:t>Diese</w:t>
      </w:r>
      <w:r>
        <w:rPr>
          <w:spacing w:val="-14"/>
        </w:rPr>
        <w:t xml:space="preserve"> </w:t>
      </w:r>
      <w:r>
        <w:t>Aussagen</w:t>
      </w:r>
      <w:r>
        <w:rPr>
          <w:spacing w:val="-14"/>
        </w:rPr>
        <w:t xml:space="preserve"> </w:t>
      </w:r>
      <w:r>
        <w:t>stehen</w:t>
      </w:r>
      <w:r>
        <w:rPr>
          <w:spacing w:val="-14"/>
        </w:rPr>
        <w:t xml:space="preserve"> </w:t>
      </w:r>
      <w:r>
        <w:t>im</w:t>
      </w:r>
      <w:r>
        <w:rPr>
          <w:spacing w:val="-14"/>
        </w:rPr>
        <w:t xml:space="preserve"> </w:t>
      </w:r>
      <w:r>
        <w:t>Widerspruch</w:t>
      </w:r>
      <w:r>
        <w:rPr>
          <w:spacing w:val="-14"/>
        </w:rPr>
        <w:t xml:space="preserve"> </w:t>
      </w:r>
      <w:r>
        <w:t>zum</w:t>
      </w:r>
      <w:r>
        <w:rPr>
          <w:spacing w:val="-14"/>
        </w:rPr>
        <w:t xml:space="preserve"> </w:t>
      </w:r>
      <w:r>
        <w:t>Völkerrecht</w:t>
      </w:r>
      <w:r>
        <w:rPr>
          <w:spacing w:val="-14"/>
        </w:rPr>
        <w:t xml:space="preserve"> </w:t>
      </w:r>
      <w:r>
        <w:t>sowie</w:t>
      </w:r>
      <w:r>
        <w:rPr>
          <w:spacing w:val="-14"/>
        </w:rPr>
        <w:t xml:space="preserve"> </w:t>
      </w:r>
      <w:r>
        <w:t>zur</w:t>
      </w:r>
      <w:r>
        <w:rPr>
          <w:spacing w:val="-10"/>
        </w:rPr>
        <w:t xml:space="preserve"> </w:t>
      </w:r>
      <w:r>
        <w:t>offiziellen</w:t>
      </w:r>
      <w:r>
        <w:rPr>
          <w:spacing w:val="-12"/>
        </w:rPr>
        <w:t xml:space="preserve"> </w:t>
      </w:r>
      <w:r>
        <w:t>Position</w:t>
      </w:r>
      <w:r>
        <w:rPr>
          <w:spacing w:val="-13"/>
        </w:rPr>
        <w:t xml:space="preserve"> </w:t>
      </w:r>
      <w:r>
        <w:t>der</w:t>
      </w:r>
      <w:r>
        <w:rPr>
          <w:spacing w:val="-11"/>
        </w:rPr>
        <w:t xml:space="preserve"> </w:t>
      </w:r>
      <w:r>
        <w:t>Schweiz.</w:t>
      </w:r>
      <w:r>
        <w:rPr>
          <w:spacing w:val="-12"/>
        </w:rPr>
        <w:t xml:space="preserve"> </w:t>
      </w:r>
      <w:r>
        <w:t>Sie suggerieren,</w:t>
      </w:r>
      <w:r>
        <w:rPr>
          <w:spacing w:val="-6"/>
        </w:rPr>
        <w:t xml:space="preserve"> </w:t>
      </w:r>
      <w:r>
        <w:t>Majdal</w:t>
      </w:r>
      <w:r>
        <w:rPr>
          <w:spacing w:val="-9"/>
        </w:rPr>
        <w:t xml:space="preserve"> </w:t>
      </w:r>
      <w:r>
        <w:t>Shams</w:t>
      </w:r>
      <w:r>
        <w:rPr>
          <w:spacing w:val="-5"/>
        </w:rPr>
        <w:t xml:space="preserve"> </w:t>
      </w:r>
      <w:r>
        <w:t>sei</w:t>
      </w:r>
      <w:r>
        <w:rPr>
          <w:spacing w:val="-11"/>
        </w:rPr>
        <w:t xml:space="preserve"> </w:t>
      </w:r>
      <w:r>
        <w:t>Teil</w:t>
      </w:r>
      <w:r>
        <w:rPr>
          <w:spacing w:val="-10"/>
        </w:rPr>
        <w:t xml:space="preserve"> </w:t>
      </w:r>
      <w:r>
        <w:t>Israels.</w:t>
      </w:r>
      <w:r>
        <w:rPr>
          <w:spacing w:val="-9"/>
        </w:rPr>
        <w:t xml:space="preserve"> </w:t>
      </w:r>
      <w:r>
        <w:t>Damit</w:t>
      </w:r>
      <w:r>
        <w:rPr>
          <w:spacing w:val="-7"/>
        </w:rPr>
        <w:t xml:space="preserve"> </w:t>
      </w:r>
      <w:r>
        <w:t>wird</w:t>
      </w:r>
      <w:r>
        <w:rPr>
          <w:spacing w:val="-7"/>
        </w:rPr>
        <w:t xml:space="preserve"> </w:t>
      </w:r>
      <w:r>
        <w:t>das</w:t>
      </w:r>
      <w:r>
        <w:rPr>
          <w:spacing w:val="-7"/>
        </w:rPr>
        <w:t xml:space="preserve"> </w:t>
      </w:r>
      <w:r>
        <w:t>Publikum</w:t>
      </w:r>
      <w:r>
        <w:rPr>
          <w:spacing w:val="-7"/>
        </w:rPr>
        <w:t xml:space="preserve"> </w:t>
      </w:r>
      <w:r>
        <w:t>erneut</w:t>
      </w:r>
      <w:r>
        <w:rPr>
          <w:spacing w:val="-6"/>
        </w:rPr>
        <w:t xml:space="preserve"> </w:t>
      </w:r>
      <w:r>
        <w:t>dazu</w:t>
      </w:r>
      <w:r>
        <w:rPr>
          <w:spacing w:val="-8"/>
        </w:rPr>
        <w:t xml:space="preserve"> </w:t>
      </w:r>
      <w:r>
        <w:t>verleitet,</w:t>
      </w:r>
      <w:r>
        <w:rPr>
          <w:spacing w:val="-7"/>
        </w:rPr>
        <w:t xml:space="preserve"> </w:t>
      </w:r>
      <w:r>
        <w:t>zu</w:t>
      </w:r>
      <w:r>
        <w:rPr>
          <w:spacing w:val="-7"/>
        </w:rPr>
        <w:t xml:space="preserve"> </w:t>
      </w:r>
      <w:r>
        <w:t>glauben, die</w:t>
      </w:r>
      <w:r>
        <w:rPr>
          <w:spacing w:val="-3"/>
        </w:rPr>
        <w:t xml:space="preserve"> </w:t>
      </w:r>
      <w:r>
        <w:t>Hisbollah</w:t>
      </w:r>
      <w:r>
        <w:rPr>
          <w:spacing w:val="-3"/>
        </w:rPr>
        <w:t xml:space="preserve"> </w:t>
      </w:r>
      <w:r>
        <w:t>habe</w:t>
      </w:r>
      <w:r>
        <w:rPr>
          <w:spacing w:val="-1"/>
        </w:rPr>
        <w:t xml:space="preserve"> </w:t>
      </w:r>
      <w:r>
        <w:t>ein Motiv für einen</w:t>
      </w:r>
      <w:r>
        <w:rPr>
          <w:spacing w:val="-3"/>
        </w:rPr>
        <w:t xml:space="preserve"> </w:t>
      </w:r>
      <w:r>
        <w:t>solchen</w:t>
      </w:r>
      <w:r>
        <w:rPr>
          <w:spacing w:val="-14"/>
        </w:rPr>
        <w:t xml:space="preserve"> </w:t>
      </w:r>
      <w:r>
        <w:t>Angriff. Da</w:t>
      </w:r>
      <w:r>
        <w:rPr>
          <w:spacing w:val="-1"/>
        </w:rPr>
        <w:t xml:space="preserve"> </w:t>
      </w:r>
      <w:r>
        <w:t>die</w:t>
      </w:r>
      <w:r>
        <w:rPr>
          <w:spacing w:val="-1"/>
        </w:rPr>
        <w:t xml:space="preserve"> </w:t>
      </w:r>
      <w:r>
        <w:t>gegenständliche</w:t>
      </w:r>
      <w:r>
        <w:rPr>
          <w:spacing w:val="-1"/>
        </w:rPr>
        <w:t xml:space="preserve"> </w:t>
      </w:r>
      <w:r>
        <w:t>Publikation</w:t>
      </w:r>
      <w:r>
        <w:rPr>
          <w:spacing w:val="-3"/>
        </w:rPr>
        <w:t xml:space="preserve"> </w:t>
      </w:r>
      <w:r>
        <w:t>an</w:t>
      </w:r>
      <w:r>
        <w:rPr>
          <w:spacing w:val="-1"/>
        </w:rPr>
        <w:t xml:space="preserve"> </w:t>
      </w:r>
      <w:r>
        <w:t>anderen Stellen</w:t>
      </w:r>
      <w:r>
        <w:rPr>
          <w:spacing w:val="-3"/>
        </w:rPr>
        <w:t xml:space="preserve"> </w:t>
      </w:r>
      <w:r>
        <w:t>klarstellt, dass</w:t>
      </w:r>
      <w:r>
        <w:rPr>
          <w:spacing w:val="-1"/>
        </w:rPr>
        <w:t xml:space="preserve"> </w:t>
      </w:r>
      <w:r>
        <w:t>die</w:t>
      </w:r>
      <w:r>
        <w:rPr>
          <w:spacing w:val="-1"/>
        </w:rPr>
        <w:t xml:space="preserve"> </w:t>
      </w:r>
      <w:r>
        <w:t>Golanhöhen</w:t>
      </w:r>
      <w:r>
        <w:rPr>
          <w:spacing w:val="-1"/>
        </w:rPr>
        <w:t xml:space="preserve"> </w:t>
      </w:r>
      <w:r>
        <w:t>von</w:t>
      </w:r>
      <w:r>
        <w:rPr>
          <w:spacing w:val="-1"/>
        </w:rPr>
        <w:t xml:space="preserve"> </w:t>
      </w:r>
      <w:r>
        <w:t>Israel</w:t>
      </w:r>
      <w:r>
        <w:rPr>
          <w:spacing w:val="-4"/>
        </w:rPr>
        <w:t xml:space="preserve"> </w:t>
      </w:r>
      <w:r>
        <w:t>besetzt</w:t>
      </w:r>
      <w:r>
        <w:rPr>
          <w:spacing w:val="-3"/>
        </w:rPr>
        <w:t xml:space="preserve"> </w:t>
      </w:r>
      <w:r>
        <w:t>sind,</w:t>
      </w:r>
      <w:r>
        <w:rPr>
          <w:spacing w:val="-1"/>
        </w:rPr>
        <w:t xml:space="preserve"> </w:t>
      </w:r>
      <w:r>
        <w:t>geht</w:t>
      </w:r>
      <w:r>
        <w:rPr>
          <w:spacing w:val="-1"/>
        </w:rPr>
        <w:t xml:space="preserve"> </w:t>
      </w:r>
      <w:r>
        <w:t>der</w:t>
      </w:r>
      <w:r>
        <w:rPr>
          <w:spacing w:val="-1"/>
        </w:rPr>
        <w:t xml:space="preserve"> </w:t>
      </w:r>
      <w:r>
        <w:t>Beschwerdeführer</w:t>
      </w:r>
      <w:r>
        <w:rPr>
          <w:spacing w:val="-1"/>
        </w:rPr>
        <w:t xml:space="preserve"> </w:t>
      </w:r>
      <w:r>
        <w:t>davon aus, dass dieser Punkt für sich alleine genommen wohl keine Verletzung des Sachgerechtigkeitsgebots wäre.</w:t>
      </w:r>
      <w:r>
        <w:rPr>
          <w:spacing w:val="-1"/>
        </w:rPr>
        <w:t xml:space="preserve"> </w:t>
      </w:r>
      <w:r>
        <w:t xml:space="preserve">Allerdings verstärkt dieser Punkt die ohnehin stark </w:t>
      </w:r>
      <w:r>
        <w:rPr>
          <w:i/>
        </w:rPr>
        <w:t xml:space="preserve">einseitige Gesamtwirkung </w:t>
      </w:r>
      <w:r>
        <w:t>der Publikation.</w:t>
      </w:r>
    </w:p>
    <w:p w14:paraId="0C8D486F" w14:textId="77777777" w:rsidR="004979AE" w:rsidRDefault="00000000">
      <w:pPr>
        <w:pStyle w:val="Corpotesto"/>
        <w:spacing w:before="156" w:line="278" w:lineRule="auto"/>
        <w:ind w:right="116"/>
        <w:jc w:val="both"/>
      </w:pPr>
      <w:r>
        <w:t>Die UBI sollte zudem prüfen, ob u.U. eine Verletzung von Art. 4 Abs. 3 RTVG vorliegt, wonach Sendungen die Wahrnehmung völkerrechtlicher Verpflichtungen der Schweiz nicht gefährden dürfen.</w:t>
      </w:r>
    </w:p>
    <w:p w14:paraId="23208AB1" w14:textId="77777777" w:rsidR="004979AE" w:rsidRDefault="004979AE">
      <w:pPr>
        <w:pStyle w:val="Corpotesto"/>
        <w:ind w:left="0"/>
      </w:pPr>
    </w:p>
    <w:p w14:paraId="32755CE7" w14:textId="77777777" w:rsidR="004979AE" w:rsidRDefault="004979AE">
      <w:pPr>
        <w:pStyle w:val="Corpotesto"/>
        <w:spacing w:before="127"/>
        <w:ind w:left="0"/>
      </w:pPr>
    </w:p>
    <w:p w14:paraId="5B79D106" w14:textId="77777777" w:rsidR="004979AE" w:rsidRDefault="00000000">
      <w:pPr>
        <w:pStyle w:val="Corpotesto"/>
        <w:jc w:val="both"/>
      </w:pPr>
      <w:r>
        <w:t>Der</w:t>
      </w:r>
      <w:r>
        <w:rPr>
          <w:spacing w:val="-5"/>
        </w:rPr>
        <w:t xml:space="preserve"> </w:t>
      </w:r>
      <w:r>
        <w:rPr>
          <w:spacing w:val="-2"/>
        </w:rPr>
        <w:t>Beschwerdeführer:</w:t>
      </w:r>
    </w:p>
    <w:p w14:paraId="6B54BB7A" w14:textId="77777777" w:rsidR="004979AE" w:rsidRDefault="004979AE">
      <w:pPr>
        <w:pStyle w:val="Corpotesto"/>
        <w:ind w:left="0"/>
      </w:pPr>
    </w:p>
    <w:p w14:paraId="2CA93188" w14:textId="77777777" w:rsidR="004979AE" w:rsidRDefault="004979AE">
      <w:pPr>
        <w:pStyle w:val="Corpotesto"/>
        <w:ind w:left="0"/>
      </w:pPr>
    </w:p>
    <w:p w14:paraId="71DDEBC5" w14:textId="77777777" w:rsidR="004979AE" w:rsidRDefault="00000000">
      <w:pPr>
        <w:pStyle w:val="Corpotesto"/>
        <w:spacing w:before="129"/>
        <w:ind w:left="0"/>
      </w:pPr>
      <w:r>
        <w:rPr>
          <w:noProof/>
        </w:rPr>
        <mc:AlternateContent>
          <mc:Choice Requires="wps">
            <w:drawing>
              <wp:anchor distT="0" distB="0" distL="0" distR="0" simplePos="0" relativeHeight="487589888" behindDoc="1" locked="0" layoutInCell="1" allowOverlap="1" wp14:anchorId="3F5F399D" wp14:editId="43320384">
                <wp:simplePos x="0" y="0"/>
                <wp:positionH relativeFrom="page">
                  <wp:posOffset>914400</wp:posOffset>
                </wp:positionH>
                <wp:positionV relativeFrom="paragraph">
                  <wp:posOffset>243418</wp:posOffset>
                </wp:positionV>
                <wp:extent cx="134175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1755" cy="1270"/>
                        </a:xfrm>
                        <a:custGeom>
                          <a:avLst/>
                          <a:gdLst/>
                          <a:ahLst/>
                          <a:cxnLst/>
                          <a:rect l="l" t="t" r="r" b="b"/>
                          <a:pathLst>
                            <a:path w="1341755">
                              <a:moveTo>
                                <a:pt x="0" y="0"/>
                              </a:moveTo>
                              <a:lnTo>
                                <a:pt x="1341740" y="0"/>
                              </a:lnTo>
                            </a:path>
                          </a:pathLst>
                        </a:custGeom>
                        <a:ln w="796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8FCA81" id="Graphic 6" o:spid="_x0000_s1026" style="position:absolute;margin-left:1in;margin-top:19.15pt;width:105.6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3417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" path="m,l1341740,e" filled="f" strokeweight=".22136mm">
                <v:path arrowok="t"/>
                <w10:wrap type="topAndBottom" anchorx="page"/>
              </v:shape>
            </w:pict>
          </mc:Fallback>
        </mc:AlternateContent>
      </w:r>
    </w:p>
    <w:p w14:paraId="69AADBB3" w14:textId="77777777" w:rsidR="004979AE" w:rsidRDefault="004979AE">
      <w:pPr>
        <w:pStyle w:val="Corpotesto"/>
        <w:ind w:left="0"/>
      </w:pPr>
    </w:p>
    <w:p w14:paraId="5ABB5B09" w14:textId="77777777" w:rsidR="004979AE" w:rsidRDefault="004979AE">
      <w:pPr>
        <w:pStyle w:val="Corpotesto"/>
        <w:ind w:left="0"/>
      </w:pPr>
    </w:p>
    <w:p w14:paraId="60A04F85" w14:textId="77777777" w:rsidR="004979AE" w:rsidRDefault="004979AE">
      <w:pPr>
        <w:pStyle w:val="Corpotesto"/>
        <w:ind w:left="0"/>
      </w:pPr>
    </w:p>
    <w:p w14:paraId="011786B3" w14:textId="77777777" w:rsidR="004979AE" w:rsidRDefault="004979AE">
      <w:pPr>
        <w:pStyle w:val="Corpotesto"/>
        <w:ind w:left="0"/>
      </w:pPr>
    </w:p>
    <w:p w14:paraId="7E972B49" w14:textId="77777777" w:rsidR="004979AE" w:rsidRDefault="004979AE">
      <w:pPr>
        <w:pStyle w:val="Corpotesto"/>
        <w:ind w:left="0"/>
      </w:pPr>
    </w:p>
    <w:p w14:paraId="08647A72" w14:textId="77777777" w:rsidR="004979AE" w:rsidRDefault="004979AE">
      <w:pPr>
        <w:pStyle w:val="Corpotesto"/>
        <w:ind w:left="0"/>
      </w:pPr>
    </w:p>
    <w:p w14:paraId="11BA2E39" w14:textId="77777777" w:rsidR="004979AE" w:rsidRDefault="004979AE">
      <w:pPr>
        <w:pStyle w:val="Corpotesto"/>
        <w:ind w:left="0"/>
      </w:pPr>
    </w:p>
    <w:p w14:paraId="2E8C0D23" w14:textId="77777777" w:rsidR="004979AE" w:rsidRDefault="004979AE">
      <w:pPr>
        <w:pStyle w:val="Corpotesto"/>
        <w:ind w:left="0"/>
      </w:pPr>
    </w:p>
    <w:p w14:paraId="4DE0B5AE" w14:textId="77777777" w:rsidR="004979AE" w:rsidRDefault="004979AE">
      <w:pPr>
        <w:pStyle w:val="Corpotesto"/>
        <w:ind w:left="0"/>
      </w:pPr>
    </w:p>
    <w:p w14:paraId="40A6B65E" w14:textId="77777777" w:rsidR="004979AE" w:rsidRDefault="004979AE">
      <w:pPr>
        <w:pStyle w:val="Corpotesto"/>
        <w:ind w:left="0"/>
      </w:pPr>
    </w:p>
    <w:p w14:paraId="56AF0C0A" w14:textId="77777777" w:rsidR="004979AE" w:rsidRDefault="004979AE">
      <w:pPr>
        <w:pStyle w:val="Corpotesto"/>
        <w:ind w:left="0"/>
      </w:pPr>
    </w:p>
    <w:p w14:paraId="146DB7F3" w14:textId="77777777" w:rsidR="004979AE" w:rsidRDefault="004979AE">
      <w:pPr>
        <w:pStyle w:val="Corpotesto"/>
        <w:ind w:left="0"/>
      </w:pPr>
    </w:p>
    <w:p w14:paraId="5036905C" w14:textId="77777777" w:rsidR="004979AE" w:rsidRDefault="004979AE">
      <w:pPr>
        <w:pStyle w:val="Corpotesto"/>
        <w:ind w:left="0"/>
      </w:pPr>
    </w:p>
    <w:p w14:paraId="584D0445" w14:textId="77777777" w:rsidR="004979AE" w:rsidRDefault="004979AE">
      <w:pPr>
        <w:pStyle w:val="Corpotesto"/>
        <w:ind w:left="0"/>
      </w:pPr>
    </w:p>
    <w:p w14:paraId="1DA9A5A8" w14:textId="77777777" w:rsidR="004979AE" w:rsidRDefault="004979AE">
      <w:pPr>
        <w:pStyle w:val="Corpotesto"/>
        <w:ind w:left="0"/>
      </w:pPr>
    </w:p>
    <w:p w14:paraId="1044E8AA" w14:textId="77777777" w:rsidR="004979AE" w:rsidRDefault="004979AE">
      <w:pPr>
        <w:pStyle w:val="Corpotesto"/>
        <w:ind w:left="0"/>
      </w:pPr>
    </w:p>
    <w:p w14:paraId="3E9E71F0" w14:textId="77777777" w:rsidR="004979AE" w:rsidRDefault="004979AE">
      <w:pPr>
        <w:pStyle w:val="Corpotesto"/>
        <w:ind w:left="0"/>
      </w:pPr>
    </w:p>
    <w:p w14:paraId="5F85D628" w14:textId="77777777" w:rsidR="004979AE" w:rsidRDefault="004979AE">
      <w:pPr>
        <w:pStyle w:val="Corpotesto"/>
        <w:ind w:left="0"/>
      </w:pPr>
    </w:p>
    <w:p w14:paraId="2C75B1CC" w14:textId="77777777" w:rsidR="004979AE" w:rsidRDefault="004979AE">
      <w:pPr>
        <w:pStyle w:val="Corpotesto"/>
        <w:ind w:left="0"/>
      </w:pPr>
    </w:p>
    <w:p w14:paraId="3A329CDA" w14:textId="77777777" w:rsidR="004979AE" w:rsidRDefault="004979AE">
      <w:pPr>
        <w:pStyle w:val="Corpotesto"/>
        <w:ind w:left="0"/>
      </w:pPr>
    </w:p>
    <w:p w14:paraId="42B82472" w14:textId="77777777" w:rsidR="004979AE" w:rsidRDefault="004979AE">
      <w:pPr>
        <w:pStyle w:val="Corpotesto"/>
        <w:ind w:left="0"/>
      </w:pPr>
    </w:p>
    <w:p w14:paraId="2D5B0DAB" w14:textId="77777777" w:rsidR="004979AE" w:rsidRDefault="00000000">
      <w:pPr>
        <w:pStyle w:val="Corpotesto"/>
        <w:spacing w:before="171"/>
        <w:ind w:left="0"/>
      </w:pPr>
      <w:r>
        <w:rPr>
          <w:noProof/>
        </w:rPr>
        <mc:AlternateContent>
          <mc:Choice Requires="wps">
            <w:drawing>
              <wp:anchor distT="0" distB="0" distL="0" distR="0" simplePos="0" relativeHeight="487590400" behindDoc="1" locked="0" layoutInCell="1" allowOverlap="1" wp14:anchorId="70BDC3BB" wp14:editId="3B0AC289">
                <wp:simplePos x="0" y="0"/>
                <wp:positionH relativeFrom="page">
                  <wp:posOffset>914400</wp:posOffset>
                </wp:positionH>
                <wp:positionV relativeFrom="paragraph">
                  <wp:posOffset>269981</wp:posOffset>
                </wp:positionV>
                <wp:extent cx="1828800" cy="762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7619"/>
                              </a:moveTo>
                              <a:lnTo>
                                <a:pt x="0" y="7619"/>
                              </a:lnTo>
                              <a:lnTo>
                                <a:pt x="0" y="0"/>
                              </a:lnTo>
                              <a:lnTo>
                                <a:pt x="1828800" y="0"/>
                              </a:lnTo>
                              <a:lnTo>
                                <a:pt x="1828800"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8B87A5" id="Graphic 7" o:spid="_x0000_s1026" style="position:absolute;margin-left:1in;margin-top:21.25pt;width:2in;height:.6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" path="m1828800,7619l,7619,,,1828800,r,7619xe" fillcolor="black" stroked="f">
                <v:path arrowok="t"/>
                <w10:wrap type="topAndBottom" anchorx="page"/>
              </v:shape>
            </w:pict>
          </mc:Fallback>
        </mc:AlternateContent>
      </w:r>
    </w:p>
    <w:p w14:paraId="19283450" w14:textId="77777777" w:rsidR="004979AE" w:rsidRDefault="00000000">
      <w:pPr>
        <w:pStyle w:val="Corpotesto"/>
        <w:spacing w:before="140"/>
        <w:rPr>
          <w:rFonts w:ascii="Calibri"/>
        </w:rPr>
      </w:pPr>
      <w:proofErr w:type="gramStart"/>
      <w:r>
        <w:rPr>
          <w:rFonts w:ascii="Calibri"/>
          <w:spacing w:val="-2"/>
          <w:w w:val="105"/>
          <w:position w:val="7"/>
          <w:sz w:val="12"/>
        </w:rPr>
        <w:t>17</w:t>
      </w:r>
      <w:r>
        <w:rPr>
          <w:rFonts w:ascii="Calibri"/>
          <w:spacing w:val="42"/>
          <w:w w:val="105"/>
          <w:position w:val="7"/>
          <w:sz w:val="12"/>
        </w:rPr>
        <w:t xml:space="preserve">  </w:t>
      </w:r>
      <w:r>
        <w:rPr>
          <w:rFonts w:ascii="Calibri"/>
          <w:spacing w:val="-2"/>
          <w:w w:val="105"/>
        </w:rPr>
        <w:t>https</w:t>
      </w:r>
      <w:proofErr w:type="gramEnd"/>
      <w:r>
        <w:rPr>
          <w:rFonts w:ascii="Calibri"/>
          <w:spacing w:val="-2"/>
          <w:w w:val="105"/>
        </w:rPr>
        <w:t>://</w:t>
      </w:r>
      <w:hyperlink r:id="rId22">
        <w:r>
          <w:rPr>
            <w:rFonts w:ascii="Calibri"/>
            <w:spacing w:val="-2"/>
            <w:w w:val="105"/>
          </w:rPr>
          <w:t>www.un.org/unispal/document/the-occupied-syrian-golan-ga-resolution-a-res-77-</w:t>
        </w:r>
        <w:r>
          <w:rPr>
            <w:rFonts w:ascii="Calibri"/>
            <w:spacing w:val="-4"/>
            <w:w w:val="105"/>
          </w:rPr>
          <w:t>125/</w:t>
        </w:r>
      </w:hyperlink>
    </w:p>
    <w:p w14:paraId="366B96B6" w14:textId="77777777" w:rsidR="004979AE" w:rsidRDefault="00000000">
      <w:pPr>
        <w:pStyle w:val="Corpotesto"/>
        <w:spacing w:before="1"/>
        <w:rPr>
          <w:rFonts w:ascii="Calibri" w:hAnsi="Calibri"/>
        </w:rPr>
      </w:pPr>
      <w:r>
        <w:rPr>
          <w:rFonts w:ascii="Calibri" w:hAnsi="Calibri"/>
          <w:w w:val="105"/>
          <w:position w:val="7"/>
          <w:sz w:val="12"/>
        </w:rPr>
        <w:t>18</w:t>
      </w:r>
      <w:r>
        <w:rPr>
          <w:rFonts w:ascii="Calibri" w:hAnsi="Calibri"/>
          <w:spacing w:val="11"/>
          <w:w w:val="105"/>
          <w:position w:val="7"/>
          <w:sz w:val="12"/>
        </w:rPr>
        <w:t xml:space="preserve"> </w:t>
      </w:r>
      <w:r>
        <w:rPr>
          <w:rFonts w:ascii="Calibri" w:hAnsi="Calibri"/>
          <w:spacing w:val="-2"/>
          <w:w w:val="105"/>
        </w:rPr>
        <w:t>ﬁle:///C:/Users/alear/Downloads/20201014_naher_osten_haltung_schweiz_DE.pdf</w:t>
      </w:r>
    </w:p>
    <w:p w14:paraId="5881A00E" w14:textId="77777777" w:rsidR="004979AE" w:rsidRDefault="004979AE">
      <w:pPr>
        <w:rPr>
          <w:rFonts w:ascii="Calibri" w:hAnsi="Calibri"/>
        </w:rPr>
        <w:sectPr w:rsidR="004979AE">
          <w:pgSz w:w="11910" w:h="16840"/>
          <w:pgMar w:top="1340" w:right="1320" w:bottom="1200" w:left="1320" w:header="0" w:footer="1002" w:gutter="0"/>
          <w:cols w:space="720"/>
        </w:sectPr>
      </w:pPr>
    </w:p>
    <w:p w14:paraId="7FE60E0D" w14:textId="77777777" w:rsidR="004979AE" w:rsidRDefault="00000000">
      <w:pPr>
        <w:pStyle w:val="Titolo1"/>
        <w:spacing w:before="81"/>
        <w:ind w:firstLine="0"/>
      </w:pPr>
      <w:r>
        <w:rPr>
          <w:spacing w:val="-2"/>
          <w:u w:val="single"/>
        </w:rPr>
        <w:lastRenderedPageBreak/>
        <w:t>Beilagen</w:t>
      </w:r>
    </w:p>
    <w:p w14:paraId="37B6082D" w14:textId="77777777" w:rsidR="004979AE" w:rsidRDefault="00000000">
      <w:pPr>
        <w:pStyle w:val="Corpotesto"/>
        <w:tabs>
          <w:tab w:val="left" w:pos="2280"/>
        </w:tabs>
        <w:spacing w:before="197"/>
      </w:pPr>
      <w:r>
        <w:t>Beilage</w:t>
      </w:r>
      <w:r>
        <w:rPr>
          <w:spacing w:val="-6"/>
        </w:rPr>
        <w:t xml:space="preserve"> </w:t>
      </w:r>
      <w:r>
        <w:rPr>
          <w:spacing w:val="-10"/>
        </w:rPr>
        <w:t>1</w:t>
      </w:r>
      <w:r>
        <w:tab/>
        <w:t>Unterschriften</w:t>
      </w:r>
      <w:r>
        <w:rPr>
          <w:spacing w:val="-12"/>
        </w:rPr>
        <w:t xml:space="preserve"> </w:t>
      </w:r>
      <w:r>
        <w:t>der</w:t>
      </w:r>
      <w:r>
        <w:rPr>
          <w:spacing w:val="-10"/>
        </w:rPr>
        <w:t xml:space="preserve"> </w:t>
      </w:r>
      <w:r>
        <w:t>unterstützenden</w:t>
      </w:r>
      <w:r>
        <w:rPr>
          <w:spacing w:val="-10"/>
        </w:rPr>
        <w:t xml:space="preserve"> </w:t>
      </w:r>
      <w:r>
        <w:rPr>
          <w:spacing w:val="-2"/>
        </w:rPr>
        <w:t>Personen</w:t>
      </w:r>
    </w:p>
    <w:p w14:paraId="5D647F23" w14:textId="77777777" w:rsidR="004979AE" w:rsidRDefault="00000000">
      <w:pPr>
        <w:pStyle w:val="Corpotesto"/>
        <w:tabs>
          <w:tab w:val="left" w:pos="2280"/>
        </w:tabs>
        <w:spacing w:before="195"/>
      </w:pPr>
      <w:r>
        <w:t>Beilage</w:t>
      </w:r>
      <w:r>
        <w:rPr>
          <w:spacing w:val="-6"/>
        </w:rPr>
        <w:t xml:space="preserve"> </w:t>
      </w:r>
      <w:r>
        <w:rPr>
          <w:spacing w:val="-10"/>
        </w:rPr>
        <w:t>2</w:t>
      </w:r>
      <w:r>
        <w:tab/>
        <w:t>Entscheid</w:t>
      </w:r>
      <w:r>
        <w:rPr>
          <w:spacing w:val="-9"/>
        </w:rPr>
        <w:t xml:space="preserve"> </w:t>
      </w:r>
      <w:r>
        <w:t>der</w:t>
      </w:r>
      <w:r>
        <w:rPr>
          <w:spacing w:val="-6"/>
        </w:rPr>
        <w:t xml:space="preserve"> </w:t>
      </w:r>
      <w:r>
        <w:t>Ombudsstelle</w:t>
      </w:r>
      <w:r>
        <w:rPr>
          <w:spacing w:val="-8"/>
        </w:rPr>
        <w:t xml:space="preserve"> </w:t>
      </w:r>
      <w:r>
        <w:t>vom</w:t>
      </w:r>
      <w:r>
        <w:rPr>
          <w:spacing w:val="-6"/>
        </w:rPr>
        <w:t xml:space="preserve"> </w:t>
      </w:r>
      <w:r>
        <w:t>12.</w:t>
      </w:r>
      <w:r>
        <w:rPr>
          <w:spacing w:val="-4"/>
        </w:rPr>
        <w:t xml:space="preserve"> </w:t>
      </w:r>
      <w:r>
        <w:t>September</w:t>
      </w:r>
      <w:r>
        <w:rPr>
          <w:spacing w:val="-7"/>
        </w:rPr>
        <w:t xml:space="preserve"> </w:t>
      </w:r>
      <w:r>
        <w:rPr>
          <w:spacing w:val="-4"/>
        </w:rPr>
        <w:t>2024</w:t>
      </w:r>
    </w:p>
    <w:p w14:paraId="736E44EB" w14:textId="77777777" w:rsidR="004979AE" w:rsidRDefault="004979AE">
      <w:pPr>
        <w:sectPr w:rsidR="004979AE">
          <w:pgSz w:w="11910" w:h="16840"/>
          <w:pgMar w:top="1340" w:right="1320" w:bottom="1200" w:left="1320" w:header="0" w:footer="1002" w:gutter="0"/>
          <w:cols w:space="720"/>
        </w:sectPr>
      </w:pPr>
    </w:p>
    <w:p w14:paraId="6856D817" w14:textId="77777777" w:rsidR="004979AE" w:rsidRDefault="00000000">
      <w:pPr>
        <w:pStyle w:val="Corpotesto"/>
        <w:tabs>
          <w:tab w:val="left" w:pos="2637"/>
        </w:tabs>
        <w:spacing w:before="69"/>
      </w:pPr>
      <w:r>
        <w:lastRenderedPageBreak/>
        <w:t>Beilage</w:t>
      </w:r>
      <w:r>
        <w:rPr>
          <w:spacing w:val="-6"/>
        </w:rPr>
        <w:t xml:space="preserve"> </w:t>
      </w:r>
      <w:r>
        <w:rPr>
          <w:spacing w:val="-10"/>
        </w:rPr>
        <w:t>1</w:t>
      </w:r>
      <w:r>
        <w:tab/>
        <w:t>Unterschriften</w:t>
      </w:r>
      <w:r>
        <w:rPr>
          <w:spacing w:val="-11"/>
        </w:rPr>
        <w:t xml:space="preserve"> </w:t>
      </w:r>
      <w:r>
        <w:t>der</w:t>
      </w:r>
      <w:r>
        <w:rPr>
          <w:spacing w:val="-10"/>
        </w:rPr>
        <w:t xml:space="preserve"> </w:t>
      </w:r>
      <w:r>
        <w:t>unterstützenden</w:t>
      </w:r>
      <w:r>
        <w:rPr>
          <w:spacing w:val="-7"/>
        </w:rPr>
        <w:t xml:space="preserve"> </w:t>
      </w:r>
      <w:r>
        <w:rPr>
          <w:spacing w:val="-2"/>
        </w:rPr>
        <w:t>Personen</w:t>
      </w:r>
    </w:p>
    <w:p w14:paraId="66ACD9C6" w14:textId="77777777" w:rsidR="004979AE" w:rsidRDefault="004979AE">
      <w:pPr>
        <w:pStyle w:val="Corpotesto"/>
        <w:ind w:left="0"/>
        <w:rPr>
          <w:sz w:val="18"/>
        </w:rPr>
      </w:pPr>
    </w:p>
    <w:p w14:paraId="102B5E98" w14:textId="77777777" w:rsidR="004979AE" w:rsidRDefault="004979AE">
      <w:pPr>
        <w:pStyle w:val="Corpotesto"/>
        <w:spacing w:before="87"/>
        <w:ind w:left="0"/>
        <w:rPr>
          <w:sz w:val="18"/>
        </w:rPr>
      </w:pPr>
    </w:p>
    <w:p w14:paraId="6AD8A2A4" w14:textId="77777777" w:rsidR="004979AE" w:rsidRDefault="00000000">
      <w:pPr>
        <w:spacing w:before="1" w:line="280" w:lineRule="auto"/>
        <w:ind w:left="120" w:right="114"/>
        <w:jc w:val="both"/>
        <w:rPr>
          <w:sz w:val="18"/>
        </w:rPr>
      </w:pPr>
      <w:r>
        <w:rPr>
          <w:sz w:val="18"/>
        </w:rPr>
        <w:t xml:space="preserve">Folgende Personen unterstützen obenstehende Popularbeschwerde an die Unabhängige Beschwerdeinstanz für Radio und Fernsehen (UBI) gegen den SRF-Beitrag «Raketenangriff auf </w:t>
      </w:r>
      <w:proofErr w:type="spellStart"/>
      <w:r>
        <w:rPr>
          <w:sz w:val="18"/>
        </w:rPr>
        <w:t>Fussballplatz</w:t>
      </w:r>
      <w:proofErr w:type="spellEnd"/>
      <w:r>
        <w:rPr>
          <w:sz w:val="18"/>
        </w:rPr>
        <w:t>: Darum droht eine Eskalation» vom 28. Juli 2024 (Datum des Ombudsstellen-Entscheids: 12. September 2024):</w:t>
      </w:r>
    </w:p>
    <w:p w14:paraId="13E45AFA" w14:textId="77777777" w:rsidR="004979AE" w:rsidRDefault="004979AE">
      <w:pPr>
        <w:pStyle w:val="Corpotesto"/>
        <w:spacing w:before="3"/>
        <w:ind w:left="0"/>
        <w:rPr>
          <w:sz w:val="13"/>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2"/>
        <w:gridCol w:w="2782"/>
        <w:gridCol w:w="1704"/>
        <w:gridCol w:w="1750"/>
      </w:tblGrid>
      <w:tr w:rsidR="004979AE" w14:paraId="7220DDA4" w14:textId="77777777">
        <w:trPr>
          <w:trHeight w:val="208"/>
        </w:trPr>
        <w:tc>
          <w:tcPr>
            <w:tcW w:w="2782" w:type="dxa"/>
          </w:tcPr>
          <w:p w14:paraId="3A82E3CA" w14:textId="77777777" w:rsidR="004979AE" w:rsidRDefault="00000000">
            <w:pPr>
              <w:pStyle w:val="TableParagraph"/>
              <w:spacing w:before="1" w:line="187" w:lineRule="exact"/>
              <w:ind w:left="107"/>
              <w:rPr>
                <w:b/>
                <w:sz w:val="18"/>
              </w:rPr>
            </w:pPr>
            <w:r>
              <w:rPr>
                <w:b/>
                <w:spacing w:val="-2"/>
                <w:sz w:val="18"/>
              </w:rPr>
              <w:t>Vorname,</w:t>
            </w:r>
            <w:r>
              <w:rPr>
                <w:b/>
                <w:spacing w:val="3"/>
                <w:sz w:val="18"/>
              </w:rPr>
              <w:t xml:space="preserve"> </w:t>
            </w:r>
            <w:r>
              <w:rPr>
                <w:b/>
                <w:spacing w:val="-4"/>
                <w:sz w:val="18"/>
              </w:rPr>
              <w:t>Name</w:t>
            </w:r>
          </w:p>
        </w:tc>
        <w:tc>
          <w:tcPr>
            <w:tcW w:w="2782" w:type="dxa"/>
          </w:tcPr>
          <w:p w14:paraId="4A699459" w14:textId="77777777" w:rsidR="004979AE" w:rsidRDefault="00000000">
            <w:pPr>
              <w:pStyle w:val="TableParagraph"/>
              <w:spacing w:before="1" w:line="187" w:lineRule="exact"/>
              <w:ind w:left="107"/>
              <w:rPr>
                <w:b/>
                <w:sz w:val="18"/>
              </w:rPr>
            </w:pPr>
            <w:r>
              <w:rPr>
                <w:b/>
                <w:spacing w:val="-2"/>
                <w:sz w:val="18"/>
              </w:rPr>
              <w:t>Adresse</w:t>
            </w:r>
          </w:p>
        </w:tc>
        <w:tc>
          <w:tcPr>
            <w:tcW w:w="1704" w:type="dxa"/>
          </w:tcPr>
          <w:p w14:paraId="4F6CFD9D" w14:textId="77777777" w:rsidR="004979AE" w:rsidRDefault="00000000">
            <w:pPr>
              <w:pStyle w:val="TableParagraph"/>
              <w:spacing w:before="1" w:line="187" w:lineRule="exact"/>
              <w:ind w:left="106"/>
              <w:rPr>
                <w:b/>
                <w:sz w:val="18"/>
              </w:rPr>
            </w:pPr>
            <w:r>
              <w:rPr>
                <w:b/>
                <w:spacing w:val="-2"/>
                <w:sz w:val="18"/>
              </w:rPr>
              <w:t>Geburtsjahrgang</w:t>
            </w:r>
          </w:p>
        </w:tc>
        <w:tc>
          <w:tcPr>
            <w:tcW w:w="1750" w:type="dxa"/>
          </w:tcPr>
          <w:p w14:paraId="234A3D5D" w14:textId="77777777" w:rsidR="004979AE" w:rsidRDefault="00000000">
            <w:pPr>
              <w:pStyle w:val="TableParagraph"/>
              <w:spacing w:before="1" w:line="187" w:lineRule="exact"/>
              <w:ind w:left="107"/>
              <w:rPr>
                <w:b/>
                <w:sz w:val="18"/>
              </w:rPr>
            </w:pPr>
            <w:r>
              <w:rPr>
                <w:b/>
                <w:spacing w:val="-2"/>
                <w:sz w:val="18"/>
              </w:rPr>
              <w:t>Unterschrift</w:t>
            </w:r>
          </w:p>
        </w:tc>
      </w:tr>
      <w:tr w:rsidR="004979AE" w14:paraId="05CFEFA0" w14:textId="77777777">
        <w:trPr>
          <w:trHeight w:val="621"/>
        </w:trPr>
        <w:tc>
          <w:tcPr>
            <w:tcW w:w="2782" w:type="dxa"/>
          </w:tcPr>
          <w:p w14:paraId="71E3DA01" w14:textId="77777777" w:rsidR="004979AE" w:rsidRDefault="004979AE">
            <w:pPr>
              <w:pStyle w:val="TableParagraph"/>
              <w:rPr>
                <w:rFonts w:ascii="Times New Roman"/>
                <w:sz w:val="18"/>
              </w:rPr>
            </w:pPr>
          </w:p>
        </w:tc>
        <w:tc>
          <w:tcPr>
            <w:tcW w:w="2782" w:type="dxa"/>
          </w:tcPr>
          <w:p w14:paraId="4D2F5B43" w14:textId="77777777" w:rsidR="004979AE" w:rsidRDefault="004979AE">
            <w:pPr>
              <w:pStyle w:val="TableParagraph"/>
              <w:rPr>
                <w:rFonts w:ascii="Times New Roman"/>
                <w:sz w:val="18"/>
              </w:rPr>
            </w:pPr>
          </w:p>
        </w:tc>
        <w:tc>
          <w:tcPr>
            <w:tcW w:w="1704" w:type="dxa"/>
          </w:tcPr>
          <w:p w14:paraId="2CCCFFC5" w14:textId="77777777" w:rsidR="004979AE" w:rsidRDefault="004979AE">
            <w:pPr>
              <w:pStyle w:val="TableParagraph"/>
              <w:rPr>
                <w:rFonts w:ascii="Times New Roman"/>
                <w:sz w:val="18"/>
              </w:rPr>
            </w:pPr>
          </w:p>
        </w:tc>
        <w:tc>
          <w:tcPr>
            <w:tcW w:w="1750" w:type="dxa"/>
          </w:tcPr>
          <w:p w14:paraId="4F7CE7A8" w14:textId="77777777" w:rsidR="004979AE" w:rsidRDefault="004979AE">
            <w:pPr>
              <w:pStyle w:val="TableParagraph"/>
              <w:rPr>
                <w:rFonts w:ascii="Times New Roman"/>
                <w:sz w:val="18"/>
              </w:rPr>
            </w:pPr>
          </w:p>
        </w:tc>
      </w:tr>
      <w:tr w:rsidR="004979AE" w14:paraId="7D14CD42" w14:textId="77777777">
        <w:trPr>
          <w:trHeight w:val="621"/>
        </w:trPr>
        <w:tc>
          <w:tcPr>
            <w:tcW w:w="2782" w:type="dxa"/>
          </w:tcPr>
          <w:p w14:paraId="15288D91" w14:textId="77777777" w:rsidR="004979AE" w:rsidRDefault="004979AE">
            <w:pPr>
              <w:pStyle w:val="TableParagraph"/>
              <w:rPr>
                <w:rFonts w:ascii="Times New Roman"/>
                <w:sz w:val="18"/>
              </w:rPr>
            </w:pPr>
          </w:p>
        </w:tc>
        <w:tc>
          <w:tcPr>
            <w:tcW w:w="2782" w:type="dxa"/>
          </w:tcPr>
          <w:p w14:paraId="4FCBAF3E" w14:textId="77777777" w:rsidR="004979AE" w:rsidRDefault="004979AE">
            <w:pPr>
              <w:pStyle w:val="TableParagraph"/>
              <w:rPr>
                <w:rFonts w:ascii="Times New Roman"/>
                <w:sz w:val="18"/>
              </w:rPr>
            </w:pPr>
          </w:p>
        </w:tc>
        <w:tc>
          <w:tcPr>
            <w:tcW w:w="1704" w:type="dxa"/>
          </w:tcPr>
          <w:p w14:paraId="540EC6DF" w14:textId="77777777" w:rsidR="004979AE" w:rsidRDefault="004979AE">
            <w:pPr>
              <w:pStyle w:val="TableParagraph"/>
              <w:rPr>
                <w:rFonts w:ascii="Times New Roman"/>
                <w:sz w:val="18"/>
              </w:rPr>
            </w:pPr>
          </w:p>
        </w:tc>
        <w:tc>
          <w:tcPr>
            <w:tcW w:w="1750" w:type="dxa"/>
          </w:tcPr>
          <w:p w14:paraId="55F041AF" w14:textId="77777777" w:rsidR="004979AE" w:rsidRDefault="004979AE">
            <w:pPr>
              <w:pStyle w:val="TableParagraph"/>
              <w:rPr>
                <w:rFonts w:ascii="Times New Roman"/>
                <w:sz w:val="18"/>
              </w:rPr>
            </w:pPr>
          </w:p>
        </w:tc>
      </w:tr>
      <w:tr w:rsidR="004979AE" w14:paraId="12340E53" w14:textId="77777777">
        <w:trPr>
          <w:trHeight w:val="618"/>
        </w:trPr>
        <w:tc>
          <w:tcPr>
            <w:tcW w:w="2782" w:type="dxa"/>
          </w:tcPr>
          <w:p w14:paraId="22135264" w14:textId="77777777" w:rsidR="004979AE" w:rsidRDefault="004979AE">
            <w:pPr>
              <w:pStyle w:val="TableParagraph"/>
              <w:rPr>
                <w:rFonts w:ascii="Times New Roman"/>
                <w:sz w:val="18"/>
              </w:rPr>
            </w:pPr>
          </w:p>
        </w:tc>
        <w:tc>
          <w:tcPr>
            <w:tcW w:w="2782" w:type="dxa"/>
          </w:tcPr>
          <w:p w14:paraId="5A4C9214" w14:textId="77777777" w:rsidR="004979AE" w:rsidRDefault="004979AE">
            <w:pPr>
              <w:pStyle w:val="TableParagraph"/>
              <w:rPr>
                <w:rFonts w:ascii="Times New Roman"/>
                <w:sz w:val="18"/>
              </w:rPr>
            </w:pPr>
          </w:p>
        </w:tc>
        <w:tc>
          <w:tcPr>
            <w:tcW w:w="1704" w:type="dxa"/>
          </w:tcPr>
          <w:p w14:paraId="468CFB9B" w14:textId="77777777" w:rsidR="004979AE" w:rsidRDefault="004979AE">
            <w:pPr>
              <w:pStyle w:val="TableParagraph"/>
              <w:rPr>
                <w:rFonts w:ascii="Times New Roman"/>
                <w:sz w:val="18"/>
              </w:rPr>
            </w:pPr>
          </w:p>
        </w:tc>
        <w:tc>
          <w:tcPr>
            <w:tcW w:w="1750" w:type="dxa"/>
          </w:tcPr>
          <w:p w14:paraId="299D4A31" w14:textId="77777777" w:rsidR="004979AE" w:rsidRDefault="004979AE">
            <w:pPr>
              <w:pStyle w:val="TableParagraph"/>
              <w:rPr>
                <w:rFonts w:ascii="Times New Roman"/>
                <w:sz w:val="18"/>
              </w:rPr>
            </w:pPr>
          </w:p>
        </w:tc>
      </w:tr>
      <w:tr w:rsidR="004979AE" w14:paraId="3BA6D942" w14:textId="77777777">
        <w:trPr>
          <w:trHeight w:val="621"/>
        </w:trPr>
        <w:tc>
          <w:tcPr>
            <w:tcW w:w="2782" w:type="dxa"/>
          </w:tcPr>
          <w:p w14:paraId="7216356E" w14:textId="77777777" w:rsidR="004979AE" w:rsidRDefault="004979AE">
            <w:pPr>
              <w:pStyle w:val="TableParagraph"/>
              <w:rPr>
                <w:rFonts w:ascii="Times New Roman"/>
                <w:sz w:val="18"/>
              </w:rPr>
            </w:pPr>
          </w:p>
        </w:tc>
        <w:tc>
          <w:tcPr>
            <w:tcW w:w="2782" w:type="dxa"/>
          </w:tcPr>
          <w:p w14:paraId="590CAE67" w14:textId="77777777" w:rsidR="004979AE" w:rsidRDefault="004979AE">
            <w:pPr>
              <w:pStyle w:val="TableParagraph"/>
              <w:rPr>
                <w:rFonts w:ascii="Times New Roman"/>
                <w:sz w:val="18"/>
              </w:rPr>
            </w:pPr>
          </w:p>
        </w:tc>
        <w:tc>
          <w:tcPr>
            <w:tcW w:w="1704" w:type="dxa"/>
          </w:tcPr>
          <w:p w14:paraId="568B7F8E" w14:textId="77777777" w:rsidR="004979AE" w:rsidRDefault="004979AE">
            <w:pPr>
              <w:pStyle w:val="TableParagraph"/>
              <w:rPr>
                <w:rFonts w:ascii="Times New Roman"/>
                <w:sz w:val="18"/>
              </w:rPr>
            </w:pPr>
          </w:p>
        </w:tc>
        <w:tc>
          <w:tcPr>
            <w:tcW w:w="1750" w:type="dxa"/>
          </w:tcPr>
          <w:p w14:paraId="40A95822" w14:textId="77777777" w:rsidR="004979AE" w:rsidRDefault="004979AE">
            <w:pPr>
              <w:pStyle w:val="TableParagraph"/>
              <w:rPr>
                <w:rFonts w:ascii="Times New Roman"/>
                <w:sz w:val="18"/>
              </w:rPr>
            </w:pPr>
          </w:p>
        </w:tc>
      </w:tr>
      <w:tr w:rsidR="004979AE" w14:paraId="5EE5AF83" w14:textId="77777777">
        <w:trPr>
          <w:trHeight w:val="621"/>
        </w:trPr>
        <w:tc>
          <w:tcPr>
            <w:tcW w:w="2782" w:type="dxa"/>
          </w:tcPr>
          <w:p w14:paraId="0AE988B4" w14:textId="77777777" w:rsidR="004979AE" w:rsidRDefault="004979AE">
            <w:pPr>
              <w:pStyle w:val="TableParagraph"/>
              <w:rPr>
                <w:rFonts w:ascii="Times New Roman"/>
                <w:sz w:val="18"/>
              </w:rPr>
            </w:pPr>
          </w:p>
        </w:tc>
        <w:tc>
          <w:tcPr>
            <w:tcW w:w="2782" w:type="dxa"/>
          </w:tcPr>
          <w:p w14:paraId="3C2E1F0F" w14:textId="77777777" w:rsidR="004979AE" w:rsidRDefault="004979AE">
            <w:pPr>
              <w:pStyle w:val="TableParagraph"/>
              <w:rPr>
                <w:rFonts w:ascii="Times New Roman"/>
                <w:sz w:val="18"/>
              </w:rPr>
            </w:pPr>
          </w:p>
        </w:tc>
        <w:tc>
          <w:tcPr>
            <w:tcW w:w="1704" w:type="dxa"/>
          </w:tcPr>
          <w:p w14:paraId="506A48BB" w14:textId="77777777" w:rsidR="004979AE" w:rsidRDefault="004979AE">
            <w:pPr>
              <w:pStyle w:val="TableParagraph"/>
              <w:rPr>
                <w:rFonts w:ascii="Times New Roman"/>
                <w:sz w:val="18"/>
              </w:rPr>
            </w:pPr>
          </w:p>
        </w:tc>
        <w:tc>
          <w:tcPr>
            <w:tcW w:w="1750" w:type="dxa"/>
          </w:tcPr>
          <w:p w14:paraId="18751650" w14:textId="77777777" w:rsidR="004979AE" w:rsidRDefault="004979AE">
            <w:pPr>
              <w:pStyle w:val="TableParagraph"/>
              <w:rPr>
                <w:rFonts w:ascii="Times New Roman"/>
                <w:sz w:val="18"/>
              </w:rPr>
            </w:pPr>
          </w:p>
        </w:tc>
      </w:tr>
      <w:tr w:rsidR="004979AE" w14:paraId="3D2C286B" w14:textId="77777777">
        <w:trPr>
          <w:trHeight w:val="621"/>
        </w:trPr>
        <w:tc>
          <w:tcPr>
            <w:tcW w:w="2782" w:type="dxa"/>
          </w:tcPr>
          <w:p w14:paraId="2C8B1420" w14:textId="77777777" w:rsidR="004979AE" w:rsidRDefault="004979AE">
            <w:pPr>
              <w:pStyle w:val="TableParagraph"/>
              <w:rPr>
                <w:rFonts w:ascii="Times New Roman"/>
                <w:sz w:val="18"/>
              </w:rPr>
            </w:pPr>
          </w:p>
        </w:tc>
        <w:tc>
          <w:tcPr>
            <w:tcW w:w="2782" w:type="dxa"/>
          </w:tcPr>
          <w:p w14:paraId="6E8FD9CD" w14:textId="77777777" w:rsidR="004979AE" w:rsidRDefault="004979AE">
            <w:pPr>
              <w:pStyle w:val="TableParagraph"/>
              <w:rPr>
                <w:rFonts w:ascii="Times New Roman"/>
                <w:sz w:val="18"/>
              </w:rPr>
            </w:pPr>
          </w:p>
        </w:tc>
        <w:tc>
          <w:tcPr>
            <w:tcW w:w="1704" w:type="dxa"/>
          </w:tcPr>
          <w:p w14:paraId="1FA386EF" w14:textId="77777777" w:rsidR="004979AE" w:rsidRDefault="004979AE">
            <w:pPr>
              <w:pStyle w:val="TableParagraph"/>
              <w:rPr>
                <w:rFonts w:ascii="Times New Roman"/>
                <w:sz w:val="18"/>
              </w:rPr>
            </w:pPr>
          </w:p>
        </w:tc>
        <w:tc>
          <w:tcPr>
            <w:tcW w:w="1750" w:type="dxa"/>
          </w:tcPr>
          <w:p w14:paraId="5F7C433B" w14:textId="77777777" w:rsidR="004979AE" w:rsidRDefault="004979AE">
            <w:pPr>
              <w:pStyle w:val="TableParagraph"/>
              <w:rPr>
                <w:rFonts w:ascii="Times New Roman"/>
                <w:sz w:val="18"/>
              </w:rPr>
            </w:pPr>
          </w:p>
        </w:tc>
      </w:tr>
      <w:tr w:rsidR="004979AE" w14:paraId="0E2524AD" w14:textId="77777777">
        <w:trPr>
          <w:trHeight w:val="621"/>
        </w:trPr>
        <w:tc>
          <w:tcPr>
            <w:tcW w:w="2782" w:type="dxa"/>
          </w:tcPr>
          <w:p w14:paraId="62175F9E" w14:textId="77777777" w:rsidR="004979AE" w:rsidRDefault="004979AE">
            <w:pPr>
              <w:pStyle w:val="TableParagraph"/>
              <w:rPr>
                <w:rFonts w:ascii="Times New Roman"/>
                <w:sz w:val="18"/>
              </w:rPr>
            </w:pPr>
          </w:p>
        </w:tc>
        <w:tc>
          <w:tcPr>
            <w:tcW w:w="2782" w:type="dxa"/>
          </w:tcPr>
          <w:p w14:paraId="35BC2CEE" w14:textId="77777777" w:rsidR="004979AE" w:rsidRDefault="004979AE">
            <w:pPr>
              <w:pStyle w:val="TableParagraph"/>
              <w:rPr>
                <w:rFonts w:ascii="Times New Roman"/>
                <w:sz w:val="18"/>
              </w:rPr>
            </w:pPr>
          </w:p>
        </w:tc>
        <w:tc>
          <w:tcPr>
            <w:tcW w:w="1704" w:type="dxa"/>
          </w:tcPr>
          <w:p w14:paraId="0F147BF5" w14:textId="77777777" w:rsidR="004979AE" w:rsidRDefault="004979AE">
            <w:pPr>
              <w:pStyle w:val="TableParagraph"/>
              <w:rPr>
                <w:rFonts w:ascii="Times New Roman"/>
                <w:sz w:val="18"/>
              </w:rPr>
            </w:pPr>
          </w:p>
        </w:tc>
        <w:tc>
          <w:tcPr>
            <w:tcW w:w="1750" w:type="dxa"/>
          </w:tcPr>
          <w:p w14:paraId="1FE42326" w14:textId="77777777" w:rsidR="004979AE" w:rsidRDefault="004979AE">
            <w:pPr>
              <w:pStyle w:val="TableParagraph"/>
              <w:rPr>
                <w:rFonts w:ascii="Times New Roman"/>
                <w:sz w:val="18"/>
              </w:rPr>
            </w:pPr>
          </w:p>
        </w:tc>
      </w:tr>
      <w:tr w:rsidR="004979AE" w14:paraId="6429492E" w14:textId="77777777">
        <w:trPr>
          <w:trHeight w:val="621"/>
        </w:trPr>
        <w:tc>
          <w:tcPr>
            <w:tcW w:w="2782" w:type="dxa"/>
          </w:tcPr>
          <w:p w14:paraId="41FCB958" w14:textId="77777777" w:rsidR="004979AE" w:rsidRDefault="004979AE">
            <w:pPr>
              <w:pStyle w:val="TableParagraph"/>
              <w:rPr>
                <w:rFonts w:ascii="Times New Roman"/>
                <w:sz w:val="18"/>
              </w:rPr>
            </w:pPr>
          </w:p>
        </w:tc>
        <w:tc>
          <w:tcPr>
            <w:tcW w:w="2782" w:type="dxa"/>
          </w:tcPr>
          <w:p w14:paraId="175F3D2A" w14:textId="77777777" w:rsidR="004979AE" w:rsidRDefault="004979AE">
            <w:pPr>
              <w:pStyle w:val="TableParagraph"/>
              <w:rPr>
                <w:rFonts w:ascii="Times New Roman"/>
                <w:sz w:val="18"/>
              </w:rPr>
            </w:pPr>
          </w:p>
        </w:tc>
        <w:tc>
          <w:tcPr>
            <w:tcW w:w="1704" w:type="dxa"/>
          </w:tcPr>
          <w:p w14:paraId="3BBA1FB8" w14:textId="77777777" w:rsidR="004979AE" w:rsidRDefault="004979AE">
            <w:pPr>
              <w:pStyle w:val="TableParagraph"/>
              <w:rPr>
                <w:rFonts w:ascii="Times New Roman"/>
                <w:sz w:val="18"/>
              </w:rPr>
            </w:pPr>
          </w:p>
        </w:tc>
        <w:tc>
          <w:tcPr>
            <w:tcW w:w="1750" w:type="dxa"/>
          </w:tcPr>
          <w:p w14:paraId="6E5F96CE" w14:textId="77777777" w:rsidR="004979AE" w:rsidRDefault="004979AE">
            <w:pPr>
              <w:pStyle w:val="TableParagraph"/>
              <w:rPr>
                <w:rFonts w:ascii="Times New Roman"/>
                <w:sz w:val="18"/>
              </w:rPr>
            </w:pPr>
          </w:p>
        </w:tc>
      </w:tr>
      <w:tr w:rsidR="004979AE" w14:paraId="5A2FBBAA" w14:textId="77777777">
        <w:trPr>
          <w:trHeight w:val="621"/>
        </w:trPr>
        <w:tc>
          <w:tcPr>
            <w:tcW w:w="2782" w:type="dxa"/>
          </w:tcPr>
          <w:p w14:paraId="1EE95CBA" w14:textId="77777777" w:rsidR="004979AE" w:rsidRDefault="004979AE">
            <w:pPr>
              <w:pStyle w:val="TableParagraph"/>
              <w:rPr>
                <w:rFonts w:ascii="Times New Roman"/>
                <w:sz w:val="18"/>
              </w:rPr>
            </w:pPr>
          </w:p>
        </w:tc>
        <w:tc>
          <w:tcPr>
            <w:tcW w:w="2782" w:type="dxa"/>
          </w:tcPr>
          <w:p w14:paraId="79971E70" w14:textId="77777777" w:rsidR="004979AE" w:rsidRDefault="004979AE">
            <w:pPr>
              <w:pStyle w:val="TableParagraph"/>
              <w:rPr>
                <w:rFonts w:ascii="Times New Roman"/>
                <w:sz w:val="18"/>
              </w:rPr>
            </w:pPr>
          </w:p>
        </w:tc>
        <w:tc>
          <w:tcPr>
            <w:tcW w:w="1704" w:type="dxa"/>
          </w:tcPr>
          <w:p w14:paraId="3577AAD8" w14:textId="77777777" w:rsidR="004979AE" w:rsidRDefault="004979AE">
            <w:pPr>
              <w:pStyle w:val="TableParagraph"/>
              <w:rPr>
                <w:rFonts w:ascii="Times New Roman"/>
                <w:sz w:val="18"/>
              </w:rPr>
            </w:pPr>
          </w:p>
        </w:tc>
        <w:tc>
          <w:tcPr>
            <w:tcW w:w="1750" w:type="dxa"/>
          </w:tcPr>
          <w:p w14:paraId="4AE1F98F" w14:textId="77777777" w:rsidR="004979AE" w:rsidRDefault="004979AE">
            <w:pPr>
              <w:pStyle w:val="TableParagraph"/>
              <w:rPr>
                <w:rFonts w:ascii="Times New Roman"/>
                <w:sz w:val="18"/>
              </w:rPr>
            </w:pPr>
          </w:p>
        </w:tc>
      </w:tr>
      <w:tr w:rsidR="004979AE" w14:paraId="240CFC33" w14:textId="77777777">
        <w:trPr>
          <w:trHeight w:val="621"/>
        </w:trPr>
        <w:tc>
          <w:tcPr>
            <w:tcW w:w="2782" w:type="dxa"/>
          </w:tcPr>
          <w:p w14:paraId="743F44FE" w14:textId="77777777" w:rsidR="004979AE" w:rsidRDefault="004979AE">
            <w:pPr>
              <w:pStyle w:val="TableParagraph"/>
              <w:rPr>
                <w:rFonts w:ascii="Times New Roman"/>
                <w:sz w:val="18"/>
              </w:rPr>
            </w:pPr>
          </w:p>
        </w:tc>
        <w:tc>
          <w:tcPr>
            <w:tcW w:w="2782" w:type="dxa"/>
          </w:tcPr>
          <w:p w14:paraId="3A46B51E" w14:textId="77777777" w:rsidR="004979AE" w:rsidRDefault="004979AE">
            <w:pPr>
              <w:pStyle w:val="TableParagraph"/>
              <w:rPr>
                <w:rFonts w:ascii="Times New Roman"/>
                <w:sz w:val="18"/>
              </w:rPr>
            </w:pPr>
          </w:p>
        </w:tc>
        <w:tc>
          <w:tcPr>
            <w:tcW w:w="1704" w:type="dxa"/>
          </w:tcPr>
          <w:p w14:paraId="459F08A7" w14:textId="77777777" w:rsidR="004979AE" w:rsidRDefault="004979AE">
            <w:pPr>
              <w:pStyle w:val="TableParagraph"/>
              <w:rPr>
                <w:rFonts w:ascii="Times New Roman"/>
                <w:sz w:val="18"/>
              </w:rPr>
            </w:pPr>
          </w:p>
        </w:tc>
        <w:tc>
          <w:tcPr>
            <w:tcW w:w="1750" w:type="dxa"/>
          </w:tcPr>
          <w:p w14:paraId="011BD6D3" w14:textId="77777777" w:rsidR="004979AE" w:rsidRDefault="004979AE">
            <w:pPr>
              <w:pStyle w:val="TableParagraph"/>
              <w:rPr>
                <w:rFonts w:ascii="Times New Roman"/>
                <w:sz w:val="18"/>
              </w:rPr>
            </w:pPr>
          </w:p>
        </w:tc>
      </w:tr>
      <w:tr w:rsidR="004979AE" w14:paraId="2CB941A2" w14:textId="77777777">
        <w:trPr>
          <w:trHeight w:val="621"/>
        </w:trPr>
        <w:tc>
          <w:tcPr>
            <w:tcW w:w="2782" w:type="dxa"/>
          </w:tcPr>
          <w:p w14:paraId="2133F610" w14:textId="77777777" w:rsidR="004979AE" w:rsidRDefault="004979AE">
            <w:pPr>
              <w:pStyle w:val="TableParagraph"/>
              <w:rPr>
                <w:rFonts w:ascii="Times New Roman"/>
                <w:sz w:val="18"/>
              </w:rPr>
            </w:pPr>
          </w:p>
        </w:tc>
        <w:tc>
          <w:tcPr>
            <w:tcW w:w="2782" w:type="dxa"/>
          </w:tcPr>
          <w:p w14:paraId="6173985E" w14:textId="77777777" w:rsidR="004979AE" w:rsidRDefault="004979AE">
            <w:pPr>
              <w:pStyle w:val="TableParagraph"/>
              <w:rPr>
                <w:rFonts w:ascii="Times New Roman"/>
                <w:sz w:val="18"/>
              </w:rPr>
            </w:pPr>
          </w:p>
        </w:tc>
        <w:tc>
          <w:tcPr>
            <w:tcW w:w="1704" w:type="dxa"/>
          </w:tcPr>
          <w:p w14:paraId="2AA93A75" w14:textId="77777777" w:rsidR="004979AE" w:rsidRDefault="004979AE">
            <w:pPr>
              <w:pStyle w:val="TableParagraph"/>
              <w:rPr>
                <w:rFonts w:ascii="Times New Roman"/>
                <w:sz w:val="18"/>
              </w:rPr>
            </w:pPr>
          </w:p>
        </w:tc>
        <w:tc>
          <w:tcPr>
            <w:tcW w:w="1750" w:type="dxa"/>
          </w:tcPr>
          <w:p w14:paraId="393476AB" w14:textId="77777777" w:rsidR="004979AE" w:rsidRDefault="004979AE">
            <w:pPr>
              <w:pStyle w:val="TableParagraph"/>
              <w:rPr>
                <w:rFonts w:ascii="Times New Roman"/>
                <w:sz w:val="18"/>
              </w:rPr>
            </w:pPr>
          </w:p>
        </w:tc>
      </w:tr>
      <w:tr w:rsidR="004979AE" w14:paraId="59B529A0" w14:textId="77777777">
        <w:trPr>
          <w:trHeight w:val="621"/>
        </w:trPr>
        <w:tc>
          <w:tcPr>
            <w:tcW w:w="2782" w:type="dxa"/>
          </w:tcPr>
          <w:p w14:paraId="5A17B094" w14:textId="77777777" w:rsidR="004979AE" w:rsidRDefault="004979AE">
            <w:pPr>
              <w:pStyle w:val="TableParagraph"/>
              <w:rPr>
                <w:rFonts w:ascii="Times New Roman"/>
                <w:sz w:val="18"/>
              </w:rPr>
            </w:pPr>
          </w:p>
        </w:tc>
        <w:tc>
          <w:tcPr>
            <w:tcW w:w="2782" w:type="dxa"/>
          </w:tcPr>
          <w:p w14:paraId="59DDF79A" w14:textId="77777777" w:rsidR="004979AE" w:rsidRDefault="004979AE">
            <w:pPr>
              <w:pStyle w:val="TableParagraph"/>
              <w:rPr>
                <w:rFonts w:ascii="Times New Roman"/>
                <w:sz w:val="18"/>
              </w:rPr>
            </w:pPr>
          </w:p>
        </w:tc>
        <w:tc>
          <w:tcPr>
            <w:tcW w:w="1704" w:type="dxa"/>
          </w:tcPr>
          <w:p w14:paraId="3370C6FB" w14:textId="77777777" w:rsidR="004979AE" w:rsidRDefault="004979AE">
            <w:pPr>
              <w:pStyle w:val="TableParagraph"/>
              <w:rPr>
                <w:rFonts w:ascii="Times New Roman"/>
                <w:sz w:val="18"/>
              </w:rPr>
            </w:pPr>
          </w:p>
        </w:tc>
        <w:tc>
          <w:tcPr>
            <w:tcW w:w="1750" w:type="dxa"/>
          </w:tcPr>
          <w:p w14:paraId="088E6494" w14:textId="77777777" w:rsidR="004979AE" w:rsidRDefault="004979AE">
            <w:pPr>
              <w:pStyle w:val="TableParagraph"/>
              <w:rPr>
                <w:rFonts w:ascii="Times New Roman"/>
                <w:sz w:val="18"/>
              </w:rPr>
            </w:pPr>
          </w:p>
        </w:tc>
      </w:tr>
      <w:tr w:rsidR="004979AE" w14:paraId="157144E8" w14:textId="77777777">
        <w:trPr>
          <w:trHeight w:val="618"/>
        </w:trPr>
        <w:tc>
          <w:tcPr>
            <w:tcW w:w="2782" w:type="dxa"/>
          </w:tcPr>
          <w:p w14:paraId="160AD13E" w14:textId="77777777" w:rsidR="004979AE" w:rsidRDefault="004979AE">
            <w:pPr>
              <w:pStyle w:val="TableParagraph"/>
              <w:rPr>
                <w:rFonts w:ascii="Times New Roman"/>
                <w:sz w:val="18"/>
              </w:rPr>
            </w:pPr>
          </w:p>
        </w:tc>
        <w:tc>
          <w:tcPr>
            <w:tcW w:w="2782" w:type="dxa"/>
          </w:tcPr>
          <w:p w14:paraId="380A0380" w14:textId="77777777" w:rsidR="004979AE" w:rsidRDefault="004979AE">
            <w:pPr>
              <w:pStyle w:val="TableParagraph"/>
              <w:rPr>
                <w:rFonts w:ascii="Times New Roman"/>
                <w:sz w:val="18"/>
              </w:rPr>
            </w:pPr>
          </w:p>
        </w:tc>
        <w:tc>
          <w:tcPr>
            <w:tcW w:w="1704" w:type="dxa"/>
          </w:tcPr>
          <w:p w14:paraId="73352661" w14:textId="77777777" w:rsidR="004979AE" w:rsidRDefault="004979AE">
            <w:pPr>
              <w:pStyle w:val="TableParagraph"/>
              <w:rPr>
                <w:rFonts w:ascii="Times New Roman"/>
                <w:sz w:val="18"/>
              </w:rPr>
            </w:pPr>
          </w:p>
        </w:tc>
        <w:tc>
          <w:tcPr>
            <w:tcW w:w="1750" w:type="dxa"/>
          </w:tcPr>
          <w:p w14:paraId="590E521F" w14:textId="77777777" w:rsidR="004979AE" w:rsidRDefault="004979AE">
            <w:pPr>
              <w:pStyle w:val="TableParagraph"/>
              <w:rPr>
                <w:rFonts w:ascii="Times New Roman"/>
                <w:sz w:val="18"/>
              </w:rPr>
            </w:pPr>
          </w:p>
        </w:tc>
      </w:tr>
      <w:tr w:rsidR="004979AE" w14:paraId="5C391751" w14:textId="77777777">
        <w:trPr>
          <w:trHeight w:val="621"/>
        </w:trPr>
        <w:tc>
          <w:tcPr>
            <w:tcW w:w="2782" w:type="dxa"/>
          </w:tcPr>
          <w:p w14:paraId="356D435C" w14:textId="77777777" w:rsidR="004979AE" w:rsidRDefault="004979AE">
            <w:pPr>
              <w:pStyle w:val="TableParagraph"/>
              <w:rPr>
                <w:rFonts w:ascii="Times New Roman"/>
                <w:sz w:val="18"/>
              </w:rPr>
            </w:pPr>
          </w:p>
        </w:tc>
        <w:tc>
          <w:tcPr>
            <w:tcW w:w="2782" w:type="dxa"/>
          </w:tcPr>
          <w:p w14:paraId="3BBDFA69" w14:textId="77777777" w:rsidR="004979AE" w:rsidRDefault="004979AE">
            <w:pPr>
              <w:pStyle w:val="TableParagraph"/>
              <w:rPr>
                <w:rFonts w:ascii="Times New Roman"/>
                <w:sz w:val="18"/>
              </w:rPr>
            </w:pPr>
          </w:p>
        </w:tc>
        <w:tc>
          <w:tcPr>
            <w:tcW w:w="1704" w:type="dxa"/>
          </w:tcPr>
          <w:p w14:paraId="023C6DC2" w14:textId="77777777" w:rsidR="004979AE" w:rsidRDefault="004979AE">
            <w:pPr>
              <w:pStyle w:val="TableParagraph"/>
              <w:rPr>
                <w:rFonts w:ascii="Times New Roman"/>
                <w:sz w:val="18"/>
              </w:rPr>
            </w:pPr>
          </w:p>
        </w:tc>
        <w:tc>
          <w:tcPr>
            <w:tcW w:w="1750" w:type="dxa"/>
          </w:tcPr>
          <w:p w14:paraId="634B5642" w14:textId="77777777" w:rsidR="004979AE" w:rsidRDefault="004979AE">
            <w:pPr>
              <w:pStyle w:val="TableParagraph"/>
              <w:rPr>
                <w:rFonts w:ascii="Times New Roman"/>
                <w:sz w:val="18"/>
              </w:rPr>
            </w:pPr>
          </w:p>
        </w:tc>
      </w:tr>
      <w:tr w:rsidR="004979AE" w14:paraId="0D94C284" w14:textId="77777777">
        <w:trPr>
          <w:trHeight w:val="621"/>
        </w:trPr>
        <w:tc>
          <w:tcPr>
            <w:tcW w:w="2782" w:type="dxa"/>
          </w:tcPr>
          <w:p w14:paraId="15405A24" w14:textId="77777777" w:rsidR="004979AE" w:rsidRDefault="004979AE">
            <w:pPr>
              <w:pStyle w:val="TableParagraph"/>
              <w:rPr>
                <w:rFonts w:ascii="Times New Roman"/>
                <w:sz w:val="18"/>
              </w:rPr>
            </w:pPr>
          </w:p>
        </w:tc>
        <w:tc>
          <w:tcPr>
            <w:tcW w:w="2782" w:type="dxa"/>
          </w:tcPr>
          <w:p w14:paraId="60CED724" w14:textId="77777777" w:rsidR="004979AE" w:rsidRDefault="004979AE">
            <w:pPr>
              <w:pStyle w:val="TableParagraph"/>
              <w:rPr>
                <w:rFonts w:ascii="Times New Roman"/>
                <w:sz w:val="18"/>
              </w:rPr>
            </w:pPr>
          </w:p>
        </w:tc>
        <w:tc>
          <w:tcPr>
            <w:tcW w:w="1704" w:type="dxa"/>
          </w:tcPr>
          <w:p w14:paraId="7A206587" w14:textId="77777777" w:rsidR="004979AE" w:rsidRDefault="004979AE">
            <w:pPr>
              <w:pStyle w:val="TableParagraph"/>
              <w:rPr>
                <w:rFonts w:ascii="Times New Roman"/>
                <w:sz w:val="18"/>
              </w:rPr>
            </w:pPr>
          </w:p>
        </w:tc>
        <w:tc>
          <w:tcPr>
            <w:tcW w:w="1750" w:type="dxa"/>
          </w:tcPr>
          <w:p w14:paraId="47E3E9FF" w14:textId="77777777" w:rsidR="004979AE" w:rsidRDefault="004979AE">
            <w:pPr>
              <w:pStyle w:val="TableParagraph"/>
              <w:rPr>
                <w:rFonts w:ascii="Times New Roman"/>
                <w:sz w:val="18"/>
              </w:rPr>
            </w:pPr>
          </w:p>
        </w:tc>
      </w:tr>
      <w:tr w:rsidR="004979AE" w14:paraId="2DBB08AC" w14:textId="77777777">
        <w:trPr>
          <w:trHeight w:val="621"/>
        </w:trPr>
        <w:tc>
          <w:tcPr>
            <w:tcW w:w="2782" w:type="dxa"/>
          </w:tcPr>
          <w:p w14:paraId="1EF7047E" w14:textId="77777777" w:rsidR="004979AE" w:rsidRDefault="004979AE">
            <w:pPr>
              <w:pStyle w:val="TableParagraph"/>
              <w:rPr>
                <w:rFonts w:ascii="Times New Roman"/>
                <w:sz w:val="18"/>
              </w:rPr>
            </w:pPr>
          </w:p>
        </w:tc>
        <w:tc>
          <w:tcPr>
            <w:tcW w:w="2782" w:type="dxa"/>
          </w:tcPr>
          <w:p w14:paraId="057414A4" w14:textId="77777777" w:rsidR="004979AE" w:rsidRDefault="004979AE">
            <w:pPr>
              <w:pStyle w:val="TableParagraph"/>
              <w:rPr>
                <w:rFonts w:ascii="Times New Roman"/>
                <w:sz w:val="18"/>
              </w:rPr>
            </w:pPr>
          </w:p>
        </w:tc>
        <w:tc>
          <w:tcPr>
            <w:tcW w:w="1704" w:type="dxa"/>
          </w:tcPr>
          <w:p w14:paraId="51489A43" w14:textId="77777777" w:rsidR="004979AE" w:rsidRDefault="004979AE">
            <w:pPr>
              <w:pStyle w:val="TableParagraph"/>
              <w:rPr>
                <w:rFonts w:ascii="Times New Roman"/>
                <w:sz w:val="18"/>
              </w:rPr>
            </w:pPr>
          </w:p>
        </w:tc>
        <w:tc>
          <w:tcPr>
            <w:tcW w:w="1750" w:type="dxa"/>
          </w:tcPr>
          <w:p w14:paraId="6952EF81" w14:textId="77777777" w:rsidR="004979AE" w:rsidRDefault="004979AE">
            <w:pPr>
              <w:pStyle w:val="TableParagraph"/>
              <w:rPr>
                <w:rFonts w:ascii="Times New Roman"/>
                <w:sz w:val="18"/>
              </w:rPr>
            </w:pPr>
          </w:p>
        </w:tc>
      </w:tr>
      <w:tr w:rsidR="004979AE" w14:paraId="0EC7DABB" w14:textId="77777777">
        <w:trPr>
          <w:trHeight w:val="621"/>
        </w:trPr>
        <w:tc>
          <w:tcPr>
            <w:tcW w:w="2782" w:type="dxa"/>
          </w:tcPr>
          <w:p w14:paraId="7B487C08" w14:textId="77777777" w:rsidR="004979AE" w:rsidRDefault="004979AE">
            <w:pPr>
              <w:pStyle w:val="TableParagraph"/>
              <w:rPr>
                <w:rFonts w:ascii="Times New Roman"/>
                <w:sz w:val="18"/>
              </w:rPr>
            </w:pPr>
          </w:p>
        </w:tc>
        <w:tc>
          <w:tcPr>
            <w:tcW w:w="2782" w:type="dxa"/>
          </w:tcPr>
          <w:p w14:paraId="26CB3F09" w14:textId="77777777" w:rsidR="004979AE" w:rsidRDefault="004979AE">
            <w:pPr>
              <w:pStyle w:val="TableParagraph"/>
              <w:rPr>
                <w:rFonts w:ascii="Times New Roman"/>
                <w:sz w:val="18"/>
              </w:rPr>
            </w:pPr>
          </w:p>
        </w:tc>
        <w:tc>
          <w:tcPr>
            <w:tcW w:w="1704" w:type="dxa"/>
          </w:tcPr>
          <w:p w14:paraId="5E3E071F" w14:textId="77777777" w:rsidR="004979AE" w:rsidRDefault="004979AE">
            <w:pPr>
              <w:pStyle w:val="TableParagraph"/>
              <w:rPr>
                <w:rFonts w:ascii="Times New Roman"/>
                <w:sz w:val="18"/>
              </w:rPr>
            </w:pPr>
          </w:p>
        </w:tc>
        <w:tc>
          <w:tcPr>
            <w:tcW w:w="1750" w:type="dxa"/>
          </w:tcPr>
          <w:p w14:paraId="0CA41BB6" w14:textId="77777777" w:rsidR="004979AE" w:rsidRDefault="004979AE">
            <w:pPr>
              <w:pStyle w:val="TableParagraph"/>
              <w:rPr>
                <w:rFonts w:ascii="Times New Roman"/>
                <w:sz w:val="18"/>
              </w:rPr>
            </w:pPr>
          </w:p>
        </w:tc>
      </w:tr>
      <w:tr w:rsidR="004979AE" w14:paraId="239B8916" w14:textId="77777777">
        <w:trPr>
          <w:trHeight w:val="621"/>
        </w:trPr>
        <w:tc>
          <w:tcPr>
            <w:tcW w:w="2782" w:type="dxa"/>
          </w:tcPr>
          <w:p w14:paraId="241EE199" w14:textId="77777777" w:rsidR="004979AE" w:rsidRDefault="004979AE">
            <w:pPr>
              <w:pStyle w:val="TableParagraph"/>
              <w:rPr>
                <w:rFonts w:ascii="Times New Roman"/>
                <w:sz w:val="18"/>
              </w:rPr>
            </w:pPr>
          </w:p>
        </w:tc>
        <w:tc>
          <w:tcPr>
            <w:tcW w:w="2782" w:type="dxa"/>
          </w:tcPr>
          <w:p w14:paraId="4FC15DC2" w14:textId="77777777" w:rsidR="004979AE" w:rsidRDefault="004979AE">
            <w:pPr>
              <w:pStyle w:val="TableParagraph"/>
              <w:rPr>
                <w:rFonts w:ascii="Times New Roman"/>
                <w:sz w:val="18"/>
              </w:rPr>
            </w:pPr>
          </w:p>
        </w:tc>
        <w:tc>
          <w:tcPr>
            <w:tcW w:w="1704" w:type="dxa"/>
          </w:tcPr>
          <w:p w14:paraId="4836B7A3" w14:textId="77777777" w:rsidR="004979AE" w:rsidRDefault="004979AE">
            <w:pPr>
              <w:pStyle w:val="TableParagraph"/>
              <w:rPr>
                <w:rFonts w:ascii="Times New Roman"/>
                <w:sz w:val="18"/>
              </w:rPr>
            </w:pPr>
          </w:p>
        </w:tc>
        <w:tc>
          <w:tcPr>
            <w:tcW w:w="1750" w:type="dxa"/>
          </w:tcPr>
          <w:p w14:paraId="762FD216" w14:textId="77777777" w:rsidR="004979AE" w:rsidRDefault="004979AE">
            <w:pPr>
              <w:pStyle w:val="TableParagraph"/>
              <w:rPr>
                <w:rFonts w:ascii="Times New Roman"/>
                <w:sz w:val="18"/>
              </w:rPr>
            </w:pPr>
          </w:p>
        </w:tc>
      </w:tr>
      <w:tr w:rsidR="004979AE" w14:paraId="60C6FCAA" w14:textId="77777777">
        <w:trPr>
          <w:trHeight w:val="621"/>
        </w:trPr>
        <w:tc>
          <w:tcPr>
            <w:tcW w:w="2782" w:type="dxa"/>
          </w:tcPr>
          <w:p w14:paraId="20E6C478" w14:textId="77777777" w:rsidR="004979AE" w:rsidRDefault="004979AE">
            <w:pPr>
              <w:pStyle w:val="TableParagraph"/>
              <w:rPr>
                <w:rFonts w:ascii="Times New Roman"/>
                <w:sz w:val="18"/>
              </w:rPr>
            </w:pPr>
          </w:p>
        </w:tc>
        <w:tc>
          <w:tcPr>
            <w:tcW w:w="2782" w:type="dxa"/>
          </w:tcPr>
          <w:p w14:paraId="500C0144" w14:textId="77777777" w:rsidR="004979AE" w:rsidRDefault="004979AE">
            <w:pPr>
              <w:pStyle w:val="TableParagraph"/>
              <w:rPr>
                <w:rFonts w:ascii="Times New Roman"/>
                <w:sz w:val="18"/>
              </w:rPr>
            </w:pPr>
          </w:p>
        </w:tc>
        <w:tc>
          <w:tcPr>
            <w:tcW w:w="1704" w:type="dxa"/>
          </w:tcPr>
          <w:p w14:paraId="77996717" w14:textId="77777777" w:rsidR="004979AE" w:rsidRDefault="004979AE">
            <w:pPr>
              <w:pStyle w:val="TableParagraph"/>
              <w:rPr>
                <w:rFonts w:ascii="Times New Roman"/>
                <w:sz w:val="18"/>
              </w:rPr>
            </w:pPr>
          </w:p>
        </w:tc>
        <w:tc>
          <w:tcPr>
            <w:tcW w:w="1750" w:type="dxa"/>
          </w:tcPr>
          <w:p w14:paraId="5314D1F1" w14:textId="77777777" w:rsidR="004979AE" w:rsidRDefault="004979AE">
            <w:pPr>
              <w:pStyle w:val="TableParagraph"/>
              <w:rPr>
                <w:rFonts w:ascii="Times New Roman"/>
                <w:sz w:val="18"/>
              </w:rPr>
            </w:pPr>
          </w:p>
        </w:tc>
      </w:tr>
      <w:tr w:rsidR="004979AE" w14:paraId="469B8345" w14:textId="77777777">
        <w:trPr>
          <w:trHeight w:val="621"/>
        </w:trPr>
        <w:tc>
          <w:tcPr>
            <w:tcW w:w="2782" w:type="dxa"/>
          </w:tcPr>
          <w:p w14:paraId="4CD7F819" w14:textId="77777777" w:rsidR="004979AE" w:rsidRDefault="004979AE">
            <w:pPr>
              <w:pStyle w:val="TableParagraph"/>
              <w:rPr>
                <w:rFonts w:ascii="Times New Roman"/>
                <w:sz w:val="18"/>
              </w:rPr>
            </w:pPr>
          </w:p>
        </w:tc>
        <w:tc>
          <w:tcPr>
            <w:tcW w:w="2782" w:type="dxa"/>
          </w:tcPr>
          <w:p w14:paraId="1455B7F8" w14:textId="77777777" w:rsidR="004979AE" w:rsidRDefault="004979AE">
            <w:pPr>
              <w:pStyle w:val="TableParagraph"/>
              <w:rPr>
                <w:rFonts w:ascii="Times New Roman"/>
                <w:sz w:val="18"/>
              </w:rPr>
            </w:pPr>
          </w:p>
        </w:tc>
        <w:tc>
          <w:tcPr>
            <w:tcW w:w="1704" w:type="dxa"/>
          </w:tcPr>
          <w:p w14:paraId="377F5340" w14:textId="77777777" w:rsidR="004979AE" w:rsidRDefault="004979AE">
            <w:pPr>
              <w:pStyle w:val="TableParagraph"/>
              <w:rPr>
                <w:rFonts w:ascii="Times New Roman"/>
                <w:sz w:val="18"/>
              </w:rPr>
            </w:pPr>
          </w:p>
        </w:tc>
        <w:tc>
          <w:tcPr>
            <w:tcW w:w="1750" w:type="dxa"/>
          </w:tcPr>
          <w:p w14:paraId="2AA993E5" w14:textId="77777777" w:rsidR="004979AE" w:rsidRDefault="004979AE">
            <w:pPr>
              <w:pStyle w:val="TableParagraph"/>
              <w:rPr>
                <w:rFonts w:ascii="Times New Roman"/>
                <w:sz w:val="18"/>
              </w:rPr>
            </w:pPr>
          </w:p>
        </w:tc>
      </w:tr>
    </w:tbl>
    <w:p w14:paraId="5707C80E" w14:textId="77777777" w:rsidR="003C29FD" w:rsidRDefault="003C29FD"/>
    <w:sectPr w:rsidR="003C29FD">
      <w:footerReference w:type="default" r:id="rId23"/>
      <w:pgSz w:w="11910" w:h="16840"/>
      <w:pgMar w:top="620" w:right="1320" w:bottom="1200" w:left="1320"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F2110" w14:textId="77777777" w:rsidR="003C29FD" w:rsidRDefault="003C29FD">
      <w:r>
        <w:separator/>
      </w:r>
    </w:p>
  </w:endnote>
  <w:endnote w:type="continuationSeparator" w:id="0">
    <w:p w14:paraId="668B4D35" w14:textId="77777777" w:rsidR="003C29FD" w:rsidRDefault="003C2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E7FAE" w14:textId="77777777" w:rsidR="004979AE" w:rsidRDefault="00000000">
    <w:pPr>
      <w:pStyle w:val="Corpotesto"/>
      <w:spacing w:line="14" w:lineRule="auto"/>
      <w:ind w:left="0"/>
    </w:pPr>
    <w:r>
      <w:rPr>
        <w:noProof/>
      </w:rPr>
      <mc:AlternateContent>
        <mc:Choice Requires="wps">
          <w:drawing>
            <wp:anchor distT="0" distB="0" distL="0" distR="0" simplePos="0" relativeHeight="487330816" behindDoc="1" locked="0" layoutInCell="1" allowOverlap="1" wp14:anchorId="21CEB40E" wp14:editId="11DE3044">
              <wp:simplePos x="0" y="0"/>
              <wp:positionH relativeFrom="page">
                <wp:posOffset>6544055</wp:posOffset>
              </wp:positionH>
              <wp:positionV relativeFrom="page">
                <wp:posOffset>9916314</wp:posOffset>
              </wp:positionV>
              <wp:extent cx="153035" cy="1536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3670"/>
                      </a:xfrm>
                      <a:prstGeom prst="rect">
                        <a:avLst/>
                      </a:prstGeom>
                    </wps:spPr>
                    <wps:txbx>
                      <w:txbxContent>
                        <w:p w14:paraId="7EF36D99" w14:textId="77777777" w:rsidR="004979AE" w:rsidRDefault="00000000">
                          <w:pPr>
                            <w:spacing w:before="14"/>
                            <w:ind w:left="60"/>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wps:txbx>
                    <wps:bodyPr wrap="square" lIns="0" tIns="0" rIns="0" bIns="0" rtlCol="0">
                      <a:noAutofit/>
                    </wps:bodyPr>
                  </wps:wsp>
                </a:graphicData>
              </a:graphic>
            </wp:anchor>
          </w:drawing>
        </mc:Choice>
        <mc:Fallback>
          <w:pict>
            <v:shapetype w14:anchorId="21CEB40E" id="_x0000_t202" coordsize="21600,21600" o:spt="202" path="m,l,21600r21600,l21600,xe">
              <v:stroke joinstyle="miter"/>
              <v:path gradientshapeok="t" o:connecttype="rect"/>
            </v:shapetype>
            <v:shape id="Textbox 1" o:spid="_x0000_s1026" type="#_x0000_t202" style="position:absolute;margin-left:515.3pt;margin-top:780.8pt;width:12.05pt;height:12.1pt;z-index:-15985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" filled="f" stroked="f">
              <v:textbox inset="0,0,0,0">
                <w:txbxContent>
                  <w:p w14:paraId="7EF36D99" w14:textId="77777777" w:rsidR="004979AE" w:rsidRDefault="00000000">
                    <w:pPr>
                      <w:spacing w:before="14"/>
                      <w:ind w:left="60"/>
                      <w:rPr>
                        <w:sz w:val="18"/>
                      </w:rPr>
                    </w:pPr>
                    <w:r>
                      <w:rPr>
                        <w:spacing w:val="-10"/>
                        <w:sz w:val="18"/>
                      </w:rPr>
                      <w:fldChar w:fldCharType="begin"/>
                    </w:r>
                    <w:r>
                      <w:rPr>
                        <w:spacing w:val="-10"/>
                        <w:sz w:val="18"/>
                      </w:rPr>
                      <w:instrText xml:space="preserve"> PAGE </w:instrText>
                    </w:r>
                    <w:r>
                      <w:rPr>
                        <w:spacing w:val="-10"/>
                        <w:sz w:val="18"/>
                      </w:rPr>
                      <w:fldChar w:fldCharType="separate"/>
                    </w:r>
                    <w:r>
                      <w:rPr>
                        <w:spacing w:val="-10"/>
                        <w:sz w:val="18"/>
                      </w:rPr>
                      <w:t>1</w:t>
                    </w:r>
                    <w:r>
                      <w:rPr>
                        <w:spacing w:val="-10"/>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631E1" w14:textId="77777777" w:rsidR="004979AE" w:rsidRDefault="00000000">
    <w:pPr>
      <w:pStyle w:val="Corpotesto"/>
      <w:spacing w:line="14" w:lineRule="auto"/>
      <w:ind w:left="0"/>
    </w:pPr>
    <w:r>
      <w:rPr>
        <w:noProof/>
      </w:rPr>
      <mc:AlternateContent>
        <mc:Choice Requires="wps">
          <w:drawing>
            <wp:anchor distT="0" distB="0" distL="0" distR="0" simplePos="0" relativeHeight="487331328" behindDoc="1" locked="0" layoutInCell="1" allowOverlap="1" wp14:anchorId="13EE5681" wp14:editId="39795660">
              <wp:simplePos x="0" y="0"/>
              <wp:positionH relativeFrom="page">
                <wp:posOffset>6506971</wp:posOffset>
              </wp:positionH>
              <wp:positionV relativeFrom="page">
                <wp:posOffset>9916314</wp:posOffset>
              </wp:positionV>
              <wp:extent cx="153035" cy="15367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3670"/>
                      </a:xfrm>
                      <a:prstGeom prst="rect">
                        <a:avLst/>
                      </a:prstGeom>
                    </wps:spPr>
                    <wps:txbx>
                      <w:txbxContent>
                        <w:p w14:paraId="03FF9EC5" w14:textId="77777777" w:rsidR="004979AE" w:rsidRDefault="00000000">
                          <w:pPr>
                            <w:spacing w:before="14"/>
                            <w:ind w:left="20"/>
                            <w:rPr>
                              <w:sz w:val="18"/>
                            </w:rPr>
                          </w:pPr>
                          <w:r>
                            <w:rPr>
                              <w:spacing w:val="-5"/>
                              <w:sz w:val="18"/>
                            </w:rPr>
                            <w:t>10</w:t>
                          </w:r>
                        </w:p>
                      </w:txbxContent>
                    </wps:txbx>
                    <wps:bodyPr wrap="square" lIns="0" tIns="0" rIns="0" bIns="0" rtlCol="0">
                      <a:noAutofit/>
                    </wps:bodyPr>
                  </wps:wsp>
                </a:graphicData>
              </a:graphic>
            </wp:anchor>
          </w:drawing>
        </mc:Choice>
        <mc:Fallback>
          <w:pict>
            <v:shapetype w14:anchorId="13EE5681" id="_x0000_t202" coordsize="21600,21600" o:spt="202" path="m,l,21600r21600,l21600,xe">
              <v:stroke joinstyle="miter"/>
              <v:path gradientshapeok="t" o:connecttype="rect"/>
            </v:shapetype>
            <v:shape id="Textbox 8" o:spid="_x0000_s1027" type="#_x0000_t202" style="position:absolute;margin-left:512.35pt;margin-top:780.8pt;width:12.05pt;height:12.1pt;z-index:-15985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" filled="f" stroked="f">
              <v:textbox inset="0,0,0,0">
                <w:txbxContent>
                  <w:p w14:paraId="03FF9EC5" w14:textId="77777777" w:rsidR="004979AE" w:rsidRDefault="00000000">
                    <w:pPr>
                      <w:spacing w:before="14"/>
                      <w:ind w:left="20"/>
                      <w:rPr>
                        <w:sz w:val="18"/>
                      </w:rPr>
                    </w:pPr>
                    <w:r>
                      <w:rPr>
                        <w:spacing w:val="-5"/>
                        <w:sz w:val="18"/>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9941A" w14:textId="77777777" w:rsidR="003C29FD" w:rsidRDefault="003C29FD">
      <w:r>
        <w:separator/>
      </w:r>
    </w:p>
  </w:footnote>
  <w:footnote w:type="continuationSeparator" w:id="0">
    <w:p w14:paraId="75A8E3FF" w14:textId="77777777" w:rsidR="003C29FD" w:rsidRDefault="003C2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D28CB"/>
    <w:multiLevelType w:val="hybridMultilevel"/>
    <w:tmpl w:val="5B9867AC"/>
    <w:lvl w:ilvl="0" w:tplc="CC00AB86">
      <w:start w:val="1"/>
      <w:numFmt w:val="decimal"/>
      <w:lvlText w:val="%1."/>
      <w:lvlJc w:val="left"/>
      <w:pPr>
        <w:ind w:left="840" w:hanging="361"/>
        <w:jc w:val="left"/>
      </w:pPr>
      <w:rPr>
        <w:rFonts w:ascii="Arial" w:eastAsia="Arial" w:hAnsi="Arial" w:cs="Arial" w:hint="default"/>
        <w:b w:val="0"/>
        <w:bCs w:val="0"/>
        <w:i w:val="0"/>
        <w:iCs w:val="0"/>
        <w:spacing w:val="-2"/>
        <w:w w:val="99"/>
        <w:sz w:val="20"/>
        <w:szCs w:val="20"/>
        <w:lang w:val="de-DE" w:eastAsia="en-US" w:bidi="ar-SA"/>
      </w:rPr>
    </w:lvl>
    <w:lvl w:ilvl="1" w:tplc="D3E8F662">
      <w:numFmt w:val="bullet"/>
      <w:lvlText w:val=""/>
      <w:lvlJc w:val="left"/>
      <w:pPr>
        <w:ind w:left="840" w:hanging="360"/>
      </w:pPr>
      <w:rPr>
        <w:rFonts w:ascii="Symbol" w:eastAsia="Symbol" w:hAnsi="Symbol" w:cs="Symbol" w:hint="default"/>
        <w:b w:val="0"/>
        <w:bCs w:val="0"/>
        <w:i w:val="0"/>
        <w:iCs w:val="0"/>
        <w:spacing w:val="0"/>
        <w:w w:val="99"/>
        <w:sz w:val="20"/>
        <w:szCs w:val="20"/>
        <w:lang w:val="de-DE" w:eastAsia="en-US" w:bidi="ar-SA"/>
      </w:rPr>
    </w:lvl>
    <w:lvl w:ilvl="2" w:tplc="B9187846">
      <w:numFmt w:val="bullet"/>
      <w:lvlText w:val="•"/>
      <w:lvlJc w:val="left"/>
      <w:pPr>
        <w:ind w:left="2525" w:hanging="360"/>
      </w:pPr>
      <w:rPr>
        <w:rFonts w:hint="default"/>
        <w:lang w:val="de-DE" w:eastAsia="en-US" w:bidi="ar-SA"/>
      </w:rPr>
    </w:lvl>
    <w:lvl w:ilvl="3" w:tplc="804C5274">
      <w:numFmt w:val="bullet"/>
      <w:lvlText w:val="•"/>
      <w:lvlJc w:val="left"/>
      <w:pPr>
        <w:ind w:left="3367" w:hanging="360"/>
      </w:pPr>
      <w:rPr>
        <w:rFonts w:hint="default"/>
        <w:lang w:val="de-DE" w:eastAsia="en-US" w:bidi="ar-SA"/>
      </w:rPr>
    </w:lvl>
    <w:lvl w:ilvl="4" w:tplc="8F6CC6FE">
      <w:numFmt w:val="bullet"/>
      <w:lvlText w:val="•"/>
      <w:lvlJc w:val="left"/>
      <w:pPr>
        <w:ind w:left="4210" w:hanging="360"/>
      </w:pPr>
      <w:rPr>
        <w:rFonts w:hint="default"/>
        <w:lang w:val="de-DE" w:eastAsia="en-US" w:bidi="ar-SA"/>
      </w:rPr>
    </w:lvl>
    <w:lvl w:ilvl="5" w:tplc="8646C32C">
      <w:numFmt w:val="bullet"/>
      <w:lvlText w:val="•"/>
      <w:lvlJc w:val="left"/>
      <w:pPr>
        <w:ind w:left="5053" w:hanging="360"/>
      </w:pPr>
      <w:rPr>
        <w:rFonts w:hint="default"/>
        <w:lang w:val="de-DE" w:eastAsia="en-US" w:bidi="ar-SA"/>
      </w:rPr>
    </w:lvl>
    <w:lvl w:ilvl="6" w:tplc="EC9CDA20">
      <w:numFmt w:val="bullet"/>
      <w:lvlText w:val="•"/>
      <w:lvlJc w:val="left"/>
      <w:pPr>
        <w:ind w:left="5895" w:hanging="360"/>
      </w:pPr>
      <w:rPr>
        <w:rFonts w:hint="default"/>
        <w:lang w:val="de-DE" w:eastAsia="en-US" w:bidi="ar-SA"/>
      </w:rPr>
    </w:lvl>
    <w:lvl w:ilvl="7" w:tplc="7D0E0C2A">
      <w:numFmt w:val="bullet"/>
      <w:lvlText w:val="•"/>
      <w:lvlJc w:val="left"/>
      <w:pPr>
        <w:ind w:left="6738" w:hanging="360"/>
      </w:pPr>
      <w:rPr>
        <w:rFonts w:hint="default"/>
        <w:lang w:val="de-DE" w:eastAsia="en-US" w:bidi="ar-SA"/>
      </w:rPr>
    </w:lvl>
    <w:lvl w:ilvl="8" w:tplc="2C869BCE">
      <w:numFmt w:val="bullet"/>
      <w:lvlText w:val="•"/>
      <w:lvlJc w:val="left"/>
      <w:pPr>
        <w:ind w:left="7581" w:hanging="360"/>
      </w:pPr>
      <w:rPr>
        <w:rFonts w:hint="default"/>
        <w:lang w:val="de-DE" w:eastAsia="en-US" w:bidi="ar-SA"/>
      </w:rPr>
    </w:lvl>
  </w:abstractNum>
  <w:abstractNum w:abstractNumId="1" w15:restartNumberingAfterBreak="0">
    <w:nsid w:val="1212601B"/>
    <w:multiLevelType w:val="hybridMultilevel"/>
    <w:tmpl w:val="858A81C4"/>
    <w:lvl w:ilvl="0" w:tplc="A62A2372">
      <w:numFmt w:val="bullet"/>
      <w:lvlText w:val=""/>
      <w:lvlJc w:val="left"/>
      <w:pPr>
        <w:ind w:left="840" w:hanging="360"/>
      </w:pPr>
      <w:rPr>
        <w:rFonts w:ascii="Symbol" w:eastAsia="Symbol" w:hAnsi="Symbol" w:cs="Symbol" w:hint="default"/>
        <w:b w:val="0"/>
        <w:bCs w:val="0"/>
        <w:i w:val="0"/>
        <w:iCs w:val="0"/>
        <w:spacing w:val="0"/>
        <w:w w:val="99"/>
        <w:sz w:val="20"/>
        <w:szCs w:val="20"/>
        <w:lang w:val="de-DE" w:eastAsia="en-US" w:bidi="ar-SA"/>
      </w:rPr>
    </w:lvl>
    <w:lvl w:ilvl="1" w:tplc="3766B66C">
      <w:numFmt w:val="bullet"/>
      <w:lvlText w:val="•"/>
      <w:lvlJc w:val="left"/>
      <w:pPr>
        <w:ind w:left="1682" w:hanging="360"/>
      </w:pPr>
      <w:rPr>
        <w:rFonts w:hint="default"/>
        <w:lang w:val="de-DE" w:eastAsia="en-US" w:bidi="ar-SA"/>
      </w:rPr>
    </w:lvl>
    <w:lvl w:ilvl="2" w:tplc="C610C60C">
      <w:numFmt w:val="bullet"/>
      <w:lvlText w:val="•"/>
      <w:lvlJc w:val="left"/>
      <w:pPr>
        <w:ind w:left="2525" w:hanging="360"/>
      </w:pPr>
      <w:rPr>
        <w:rFonts w:hint="default"/>
        <w:lang w:val="de-DE" w:eastAsia="en-US" w:bidi="ar-SA"/>
      </w:rPr>
    </w:lvl>
    <w:lvl w:ilvl="3" w:tplc="49628796">
      <w:numFmt w:val="bullet"/>
      <w:lvlText w:val="•"/>
      <w:lvlJc w:val="left"/>
      <w:pPr>
        <w:ind w:left="3367" w:hanging="360"/>
      </w:pPr>
      <w:rPr>
        <w:rFonts w:hint="default"/>
        <w:lang w:val="de-DE" w:eastAsia="en-US" w:bidi="ar-SA"/>
      </w:rPr>
    </w:lvl>
    <w:lvl w:ilvl="4" w:tplc="0CDEEC36">
      <w:numFmt w:val="bullet"/>
      <w:lvlText w:val="•"/>
      <w:lvlJc w:val="left"/>
      <w:pPr>
        <w:ind w:left="4210" w:hanging="360"/>
      </w:pPr>
      <w:rPr>
        <w:rFonts w:hint="default"/>
        <w:lang w:val="de-DE" w:eastAsia="en-US" w:bidi="ar-SA"/>
      </w:rPr>
    </w:lvl>
    <w:lvl w:ilvl="5" w:tplc="8E1C2A6C">
      <w:numFmt w:val="bullet"/>
      <w:lvlText w:val="•"/>
      <w:lvlJc w:val="left"/>
      <w:pPr>
        <w:ind w:left="5053" w:hanging="360"/>
      </w:pPr>
      <w:rPr>
        <w:rFonts w:hint="default"/>
        <w:lang w:val="de-DE" w:eastAsia="en-US" w:bidi="ar-SA"/>
      </w:rPr>
    </w:lvl>
    <w:lvl w:ilvl="6" w:tplc="E304C6B8">
      <w:numFmt w:val="bullet"/>
      <w:lvlText w:val="•"/>
      <w:lvlJc w:val="left"/>
      <w:pPr>
        <w:ind w:left="5895" w:hanging="360"/>
      </w:pPr>
      <w:rPr>
        <w:rFonts w:hint="default"/>
        <w:lang w:val="de-DE" w:eastAsia="en-US" w:bidi="ar-SA"/>
      </w:rPr>
    </w:lvl>
    <w:lvl w:ilvl="7" w:tplc="283617D8">
      <w:numFmt w:val="bullet"/>
      <w:lvlText w:val="•"/>
      <w:lvlJc w:val="left"/>
      <w:pPr>
        <w:ind w:left="6738" w:hanging="360"/>
      </w:pPr>
      <w:rPr>
        <w:rFonts w:hint="default"/>
        <w:lang w:val="de-DE" w:eastAsia="en-US" w:bidi="ar-SA"/>
      </w:rPr>
    </w:lvl>
    <w:lvl w:ilvl="8" w:tplc="343EBA70">
      <w:numFmt w:val="bullet"/>
      <w:lvlText w:val="•"/>
      <w:lvlJc w:val="left"/>
      <w:pPr>
        <w:ind w:left="7581" w:hanging="360"/>
      </w:pPr>
      <w:rPr>
        <w:rFonts w:hint="default"/>
        <w:lang w:val="de-DE" w:eastAsia="en-US" w:bidi="ar-SA"/>
      </w:rPr>
    </w:lvl>
  </w:abstractNum>
  <w:abstractNum w:abstractNumId="2" w15:restartNumberingAfterBreak="0">
    <w:nsid w:val="434B59DC"/>
    <w:multiLevelType w:val="multilevel"/>
    <w:tmpl w:val="3BCECFFE"/>
    <w:lvl w:ilvl="0">
      <w:start w:val="1"/>
      <w:numFmt w:val="decimal"/>
      <w:lvlText w:val="%1."/>
      <w:lvlJc w:val="left"/>
      <w:pPr>
        <w:ind w:left="832" w:hanging="356"/>
        <w:jc w:val="left"/>
      </w:pPr>
      <w:rPr>
        <w:rFonts w:ascii="Arial" w:eastAsia="Arial" w:hAnsi="Arial" w:cs="Arial" w:hint="default"/>
        <w:b w:val="0"/>
        <w:bCs w:val="0"/>
        <w:i w:val="0"/>
        <w:iCs w:val="0"/>
        <w:spacing w:val="-2"/>
        <w:w w:val="99"/>
        <w:sz w:val="20"/>
        <w:szCs w:val="20"/>
        <w:lang w:val="de-DE" w:eastAsia="en-US" w:bidi="ar-SA"/>
      </w:rPr>
    </w:lvl>
    <w:lvl w:ilvl="1">
      <w:start w:val="1"/>
      <w:numFmt w:val="decimal"/>
      <w:lvlText w:val="%1.%2"/>
      <w:lvlJc w:val="left"/>
      <w:pPr>
        <w:ind w:left="840" w:hanging="361"/>
        <w:jc w:val="left"/>
      </w:pPr>
      <w:rPr>
        <w:rFonts w:ascii="Arial" w:eastAsia="Arial" w:hAnsi="Arial" w:cs="Arial" w:hint="default"/>
        <w:b/>
        <w:bCs/>
        <w:i/>
        <w:iCs/>
        <w:spacing w:val="-2"/>
        <w:w w:val="99"/>
        <w:sz w:val="20"/>
        <w:szCs w:val="20"/>
        <w:lang w:val="de-DE" w:eastAsia="en-US" w:bidi="ar-SA"/>
      </w:rPr>
    </w:lvl>
    <w:lvl w:ilvl="2">
      <w:numFmt w:val="bullet"/>
      <w:lvlText w:val="•"/>
      <w:lvlJc w:val="left"/>
      <w:pPr>
        <w:ind w:left="2525" w:hanging="361"/>
      </w:pPr>
      <w:rPr>
        <w:rFonts w:hint="default"/>
        <w:lang w:val="de-DE" w:eastAsia="en-US" w:bidi="ar-SA"/>
      </w:rPr>
    </w:lvl>
    <w:lvl w:ilvl="3">
      <w:numFmt w:val="bullet"/>
      <w:lvlText w:val="•"/>
      <w:lvlJc w:val="left"/>
      <w:pPr>
        <w:ind w:left="3367" w:hanging="361"/>
      </w:pPr>
      <w:rPr>
        <w:rFonts w:hint="default"/>
        <w:lang w:val="de-DE" w:eastAsia="en-US" w:bidi="ar-SA"/>
      </w:rPr>
    </w:lvl>
    <w:lvl w:ilvl="4">
      <w:numFmt w:val="bullet"/>
      <w:lvlText w:val="•"/>
      <w:lvlJc w:val="left"/>
      <w:pPr>
        <w:ind w:left="4210" w:hanging="361"/>
      </w:pPr>
      <w:rPr>
        <w:rFonts w:hint="default"/>
        <w:lang w:val="de-DE" w:eastAsia="en-US" w:bidi="ar-SA"/>
      </w:rPr>
    </w:lvl>
    <w:lvl w:ilvl="5">
      <w:numFmt w:val="bullet"/>
      <w:lvlText w:val="•"/>
      <w:lvlJc w:val="left"/>
      <w:pPr>
        <w:ind w:left="5053" w:hanging="361"/>
      </w:pPr>
      <w:rPr>
        <w:rFonts w:hint="default"/>
        <w:lang w:val="de-DE" w:eastAsia="en-US" w:bidi="ar-SA"/>
      </w:rPr>
    </w:lvl>
    <w:lvl w:ilvl="6">
      <w:numFmt w:val="bullet"/>
      <w:lvlText w:val="•"/>
      <w:lvlJc w:val="left"/>
      <w:pPr>
        <w:ind w:left="5895" w:hanging="361"/>
      </w:pPr>
      <w:rPr>
        <w:rFonts w:hint="default"/>
        <w:lang w:val="de-DE" w:eastAsia="en-US" w:bidi="ar-SA"/>
      </w:rPr>
    </w:lvl>
    <w:lvl w:ilvl="7">
      <w:numFmt w:val="bullet"/>
      <w:lvlText w:val="•"/>
      <w:lvlJc w:val="left"/>
      <w:pPr>
        <w:ind w:left="6738" w:hanging="361"/>
      </w:pPr>
      <w:rPr>
        <w:rFonts w:hint="default"/>
        <w:lang w:val="de-DE" w:eastAsia="en-US" w:bidi="ar-SA"/>
      </w:rPr>
    </w:lvl>
    <w:lvl w:ilvl="8">
      <w:numFmt w:val="bullet"/>
      <w:lvlText w:val="•"/>
      <w:lvlJc w:val="left"/>
      <w:pPr>
        <w:ind w:left="7581" w:hanging="361"/>
      </w:pPr>
      <w:rPr>
        <w:rFonts w:hint="default"/>
        <w:lang w:val="de-DE" w:eastAsia="en-US" w:bidi="ar-SA"/>
      </w:rPr>
    </w:lvl>
  </w:abstractNum>
  <w:abstractNum w:abstractNumId="3" w15:restartNumberingAfterBreak="0">
    <w:nsid w:val="5B8C4151"/>
    <w:multiLevelType w:val="hybridMultilevel"/>
    <w:tmpl w:val="E33AC232"/>
    <w:lvl w:ilvl="0" w:tplc="9974861E">
      <w:start w:val="1"/>
      <w:numFmt w:val="lowerLetter"/>
      <w:lvlText w:val="%1."/>
      <w:lvlJc w:val="left"/>
      <w:pPr>
        <w:ind w:left="840" w:hanging="361"/>
        <w:jc w:val="left"/>
      </w:pPr>
      <w:rPr>
        <w:rFonts w:ascii="Arial" w:eastAsia="Arial" w:hAnsi="Arial" w:cs="Arial" w:hint="default"/>
        <w:b/>
        <w:bCs/>
        <w:i/>
        <w:iCs/>
        <w:spacing w:val="-2"/>
        <w:w w:val="99"/>
        <w:sz w:val="20"/>
        <w:szCs w:val="20"/>
        <w:lang w:val="de-DE" w:eastAsia="en-US" w:bidi="ar-SA"/>
      </w:rPr>
    </w:lvl>
    <w:lvl w:ilvl="1" w:tplc="AC782D3A">
      <w:numFmt w:val="bullet"/>
      <w:lvlText w:val="•"/>
      <w:lvlJc w:val="left"/>
      <w:pPr>
        <w:ind w:left="1682" w:hanging="361"/>
      </w:pPr>
      <w:rPr>
        <w:rFonts w:hint="default"/>
        <w:lang w:val="de-DE" w:eastAsia="en-US" w:bidi="ar-SA"/>
      </w:rPr>
    </w:lvl>
    <w:lvl w:ilvl="2" w:tplc="5220ED34">
      <w:numFmt w:val="bullet"/>
      <w:lvlText w:val="•"/>
      <w:lvlJc w:val="left"/>
      <w:pPr>
        <w:ind w:left="2525" w:hanging="361"/>
      </w:pPr>
      <w:rPr>
        <w:rFonts w:hint="default"/>
        <w:lang w:val="de-DE" w:eastAsia="en-US" w:bidi="ar-SA"/>
      </w:rPr>
    </w:lvl>
    <w:lvl w:ilvl="3" w:tplc="686ECD2C">
      <w:numFmt w:val="bullet"/>
      <w:lvlText w:val="•"/>
      <w:lvlJc w:val="left"/>
      <w:pPr>
        <w:ind w:left="3367" w:hanging="361"/>
      </w:pPr>
      <w:rPr>
        <w:rFonts w:hint="default"/>
        <w:lang w:val="de-DE" w:eastAsia="en-US" w:bidi="ar-SA"/>
      </w:rPr>
    </w:lvl>
    <w:lvl w:ilvl="4" w:tplc="93D621C6">
      <w:numFmt w:val="bullet"/>
      <w:lvlText w:val="•"/>
      <w:lvlJc w:val="left"/>
      <w:pPr>
        <w:ind w:left="4210" w:hanging="361"/>
      </w:pPr>
      <w:rPr>
        <w:rFonts w:hint="default"/>
        <w:lang w:val="de-DE" w:eastAsia="en-US" w:bidi="ar-SA"/>
      </w:rPr>
    </w:lvl>
    <w:lvl w:ilvl="5" w:tplc="F03E2C06">
      <w:numFmt w:val="bullet"/>
      <w:lvlText w:val="•"/>
      <w:lvlJc w:val="left"/>
      <w:pPr>
        <w:ind w:left="5053" w:hanging="361"/>
      </w:pPr>
      <w:rPr>
        <w:rFonts w:hint="default"/>
        <w:lang w:val="de-DE" w:eastAsia="en-US" w:bidi="ar-SA"/>
      </w:rPr>
    </w:lvl>
    <w:lvl w:ilvl="6" w:tplc="45DEC4A4">
      <w:numFmt w:val="bullet"/>
      <w:lvlText w:val="•"/>
      <w:lvlJc w:val="left"/>
      <w:pPr>
        <w:ind w:left="5895" w:hanging="361"/>
      </w:pPr>
      <w:rPr>
        <w:rFonts w:hint="default"/>
        <w:lang w:val="de-DE" w:eastAsia="en-US" w:bidi="ar-SA"/>
      </w:rPr>
    </w:lvl>
    <w:lvl w:ilvl="7" w:tplc="42C02E54">
      <w:numFmt w:val="bullet"/>
      <w:lvlText w:val="•"/>
      <w:lvlJc w:val="left"/>
      <w:pPr>
        <w:ind w:left="6738" w:hanging="361"/>
      </w:pPr>
      <w:rPr>
        <w:rFonts w:hint="default"/>
        <w:lang w:val="de-DE" w:eastAsia="en-US" w:bidi="ar-SA"/>
      </w:rPr>
    </w:lvl>
    <w:lvl w:ilvl="8" w:tplc="9AFE82BC">
      <w:numFmt w:val="bullet"/>
      <w:lvlText w:val="•"/>
      <w:lvlJc w:val="left"/>
      <w:pPr>
        <w:ind w:left="7581" w:hanging="361"/>
      </w:pPr>
      <w:rPr>
        <w:rFonts w:hint="default"/>
        <w:lang w:val="de-DE" w:eastAsia="en-US" w:bidi="ar-SA"/>
      </w:rPr>
    </w:lvl>
  </w:abstractNum>
  <w:num w:numId="1" w16cid:durableId="2130976337">
    <w:abstractNumId w:val="1"/>
  </w:num>
  <w:num w:numId="2" w16cid:durableId="1941335472">
    <w:abstractNumId w:val="3"/>
  </w:num>
  <w:num w:numId="3" w16cid:durableId="1970814578">
    <w:abstractNumId w:val="0"/>
  </w:num>
  <w:num w:numId="4" w16cid:durableId="87653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979AE"/>
    <w:rsid w:val="003C29FD"/>
    <w:rsid w:val="004653FA"/>
    <w:rsid w:val="004979AE"/>
    <w:rsid w:val="009A2280"/>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33BFE"/>
  <w15:docId w15:val="{B9757E26-094F-442D-84E7-EA423D528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de-DE"/>
    </w:rPr>
  </w:style>
  <w:style w:type="paragraph" w:styleId="Titolo1">
    <w:name w:val="heading 1"/>
    <w:basedOn w:val="Normale"/>
    <w:uiPriority w:val="9"/>
    <w:qFormat/>
    <w:pPr>
      <w:ind w:left="120" w:hanging="353"/>
      <w:outlineLvl w:val="0"/>
    </w:pPr>
    <w:rPr>
      <w:b/>
      <w:bCs/>
      <w:sz w:val="20"/>
      <w:szCs w:val="20"/>
    </w:rPr>
  </w:style>
  <w:style w:type="paragraph" w:styleId="Titolo2">
    <w:name w:val="heading 2"/>
    <w:basedOn w:val="Normale"/>
    <w:uiPriority w:val="9"/>
    <w:unhideWhenUsed/>
    <w:qFormat/>
    <w:pPr>
      <w:spacing w:before="197"/>
      <w:ind w:left="839" w:hanging="359"/>
      <w:outlineLvl w:val="1"/>
    </w:pPr>
    <w:rPr>
      <w:b/>
      <w:bCs/>
      <w:i/>
      <w:i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20"/>
    </w:pPr>
    <w:rPr>
      <w:sz w:val="20"/>
      <w:szCs w:val="20"/>
    </w:rPr>
  </w:style>
  <w:style w:type="paragraph" w:styleId="Paragrafoelenco">
    <w:name w:val="List Paragraph"/>
    <w:basedOn w:val="Normale"/>
    <w:uiPriority w:val="1"/>
    <w:qFormat/>
    <w:pPr>
      <w:ind w:left="840" w:hanging="360"/>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imeso&#64257;srael.com/majdal-shams-massacre-highlights-solomonic-predicament-of-" TargetMode="External"/><Relationship Id="rId18" Type="http://schemas.openxmlformats.org/officeDocument/2006/relationships/hyperlink" Target="http://www.juedische-allgemeine.de/israel/das-monster-im-norden/%3B" TargetMode="External"/><Relationship Id="rId3" Type="http://schemas.openxmlformats.org/officeDocument/2006/relationships/settings" Target="settings.xml"/><Relationship Id="rId21" Type="http://schemas.openxmlformats.org/officeDocument/2006/relationships/hyperlink" Target="http://www.mirror.co.uk/news/world-news/hamas-" TargetMode="External"/><Relationship Id="rId7" Type="http://schemas.openxmlformats.org/officeDocument/2006/relationships/hyperlink" Target="http://www.srf.ch/news/international/krieg-im-nahen-osten-raketenangriff-auf-fussballplatz-darum-" TargetMode="External"/><Relationship Id="rId12" Type="http://schemas.openxmlformats.org/officeDocument/2006/relationships/hyperlink" Target="http://www.aljazeera.com/news/2024/7/28/will-attack-on-occupied-golan-heights-push-israel-" TargetMode="External"/><Relationship Id="rId17" Type="http://schemas.openxmlformats.org/officeDocument/2006/relationships/hyperlink" Target="http://www.jnf.org/menu-3/news-media/israelcast/sarit-zehav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imeso&#64257;srael.com/majdal-shams-massacre-highlights-solomonic-predicament-of-" TargetMode="External"/><Relationship Id="rId20" Type="http://schemas.openxmlformats.org/officeDocument/2006/relationships/hyperlink" Target="http://www.algemeiner.com/2024/03/20/hezbollah-using-lebanese-people-human-shields-plac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xios.com/2024/07/27/golan-heights-attack-israel-hezbollah-wa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timeso&#64257;srael.com/majdal-shams-massacre-highlights-solomonic-predicament-of-" TargetMode="External"/><Relationship Id="rId23" Type="http://schemas.openxmlformats.org/officeDocument/2006/relationships/footer" Target="footer2.xml"/><Relationship Id="rId10" Type="http://schemas.openxmlformats.org/officeDocument/2006/relationships/hyperlink" Target="http://www.youtube.com/watch?v=TUQy6epd1_Q" TargetMode="External"/><Relationship Id="rId19" Type="http://schemas.openxmlformats.org/officeDocument/2006/relationships/hyperlink" Target="http://www.spectator.co.uk/article/what-its-like-living-next-door-to-hezbollah/%3B" TargetMode="External"/><Relationship Id="rId4" Type="http://schemas.openxmlformats.org/officeDocument/2006/relationships/webSettings" Target="webSettings.xml"/><Relationship Id="rId9" Type="http://schemas.openxmlformats.org/officeDocument/2006/relationships/hyperlink" Target="http://www.srf.ch/news/international/krieg-im-nahen-osten-israels-militaer-legt-" TargetMode="External"/><Relationship Id="rId14" Type="http://schemas.openxmlformats.org/officeDocument/2006/relationships/hyperlink" Target="http://www.reuters.com/world/middle-east/druze-shock-war-between-israel-hezbollah-strikes-" TargetMode="External"/><Relationship Id="rId22" Type="http://schemas.openxmlformats.org/officeDocument/2006/relationships/hyperlink" Target="http://www.un.org/unispal/document/the-occupied-syrian-golan-ga-resolution-a-res-77-1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4184</Words>
  <Characters>23849</Characters>
  <Application>Microsoft Office Word</Application>
  <DocSecurity>0</DocSecurity>
  <Lines>198</Lines>
  <Paragraphs>55</Paragraphs>
  <ScaleCrop>false</ScaleCrop>
  <Company/>
  <LinksUpToDate>false</LinksUpToDate>
  <CharactersWithSpaces>27978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Golan - Beschwerde an die UBI</dc:title>
  <dc:creator>Alejandra arango zambrano</dc:creator>
  <cp:lastModifiedBy>Enrico Geiler</cp:lastModifiedBy>
  <cp:revision>3</cp:revision>
  <dcterms:created xsi:type="dcterms:W3CDTF">2024-10-04T12:01:00Z</dcterms:created>
  <dcterms:modified xsi:type="dcterms:W3CDTF">2024-10-04T12:03:00Z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2024-10-03T00:00:00Z</vt:filetime>
  </property>
  <property fmtid="{D5CDD505-2E9C-101B-9397-08002B2CF9AE}" pid="3" name="LastSaved">
    <vt:filetime>2024-10-04T00:00:00Z</vt:filetime>
  </property>
  <property fmtid="{D5CDD505-2E9C-101B-9397-08002B2CF9AE}" pid="4" name="Producer">
    <vt:lpwstr>Microsoft: Print To PDF</vt:lpwstr>
  </property>
</Properties>
</file>